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BBC95" w14:textId="77777777" w:rsidR="001F21E2" w:rsidRDefault="00E015AB" w:rsidP="001F21E2">
      <w:pPr>
        <w:jc w:val="center"/>
        <w:rPr>
          <w:rFonts w:ascii="Arial" w:hAnsi="Arial" w:cs="Arial"/>
          <w:color w:val="333399"/>
          <w:sz w:val="20"/>
          <w:szCs w:val="20"/>
          <w:lang w:val="es-ES_tradnl"/>
        </w:rPr>
      </w:pPr>
      <w:r>
        <w:rPr>
          <w:noProof/>
          <w:lang w:val="en-US" w:eastAsia="en-US"/>
        </w:rPr>
        <mc:AlternateContent>
          <mc:Choice Requires="wps">
            <w:drawing>
              <wp:anchor distT="0" distB="0" distL="114300" distR="114300" simplePos="0" relativeHeight="251661824" behindDoc="0" locked="0" layoutInCell="1" allowOverlap="1" wp14:anchorId="585A78A5" wp14:editId="21D34901">
                <wp:simplePos x="0" y="0"/>
                <wp:positionH relativeFrom="column">
                  <wp:posOffset>-685800</wp:posOffset>
                </wp:positionH>
                <wp:positionV relativeFrom="paragraph">
                  <wp:posOffset>4514850</wp:posOffset>
                </wp:positionV>
                <wp:extent cx="7543800" cy="116840"/>
                <wp:effectExtent l="0" t="0" r="0" b="0"/>
                <wp:wrapThrough wrapText="bothSides">
                  <wp:wrapPolygon edited="0">
                    <wp:start x="0" y="0"/>
                    <wp:lineTo x="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7543800" cy="1168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D72DD4" w14:textId="77777777" w:rsidR="00FF3717" w:rsidRPr="00E015AB" w:rsidRDefault="00FF3717" w:rsidP="00E015AB">
                            <w:pPr>
                              <w:pStyle w:val="Caption"/>
                              <w:jc w:val="center"/>
                              <w:rPr>
                                <w:rFonts w:ascii="Arial Narrow" w:eastAsia="Times New Roman" w:hAnsi="Arial Narrow"/>
                                <w:b w:val="0"/>
                                <w:noProof/>
                                <w:color w:val="E36C0A" w:themeColor="accent6" w:themeShade="BF"/>
                                <w:sz w:val="16"/>
                                <w:szCs w:val="16"/>
                                <w:lang w:eastAsia="en-US"/>
                              </w:rPr>
                            </w:pPr>
                            <w:r w:rsidRPr="00E015AB">
                              <w:rPr>
                                <w:rFonts w:ascii="Arial Narrow" w:hAnsi="Arial Narrow"/>
                                <w:b w:val="0"/>
                                <w:color w:val="E36C0A" w:themeColor="accent6" w:themeShade="BF"/>
                                <w:sz w:val="16"/>
                                <w:szCs w:val="16"/>
                              </w:rPr>
                              <w:t xml:space="preserve">Proyecto Pascua Lama de </w:t>
                            </w:r>
                            <w:proofErr w:type="spellStart"/>
                            <w:r w:rsidRPr="00E015AB">
                              <w:rPr>
                                <w:rFonts w:ascii="Arial Narrow" w:hAnsi="Arial Narrow"/>
                                <w:b w:val="0"/>
                                <w:color w:val="E36C0A" w:themeColor="accent6" w:themeShade="BF"/>
                                <w:sz w:val="16"/>
                                <w:szCs w:val="16"/>
                              </w:rPr>
                              <w:t>Barrick</w:t>
                            </w:r>
                            <w:proofErr w:type="spellEnd"/>
                            <w:r w:rsidRPr="00E015AB">
                              <w:rPr>
                                <w:rFonts w:ascii="Arial Narrow" w:hAnsi="Arial Narrow"/>
                                <w:b w:val="0"/>
                                <w:color w:val="E36C0A" w:themeColor="accent6" w:themeShade="BF"/>
                                <w:sz w:val="16"/>
                                <w:szCs w:val="16"/>
                              </w:rPr>
                              <w:t xml:space="preserve"> Gold rodeado de glaciares. CEDHA </w:t>
                            </w:r>
                            <w:r>
                              <w:rPr>
                                <w:rFonts w:ascii="Arial Narrow" w:hAnsi="Arial Narrow"/>
                                <w:b w:val="0"/>
                                <w:color w:val="E36C0A" w:themeColor="accent6" w:themeShade="BF"/>
                                <w:sz w:val="16"/>
                                <w:szCs w:val="16"/>
                              </w:rPr>
                              <w:t xml:space="preserve">realizó el primer inventario de estos glaciares y </w:t>
                            </w:r>
                            <w:r w:rsidRPr="00E015AB">
                              <w:rPr>
                                <w:rFonts w:ascii="Arial Narrow" w:hAnsi="Arial Narrow"/>
                                <w:b w:val="0"/>
                                <w:color w:val="E36C0A" w:themeColor="accent6" w:themeShade="BF"/>
                                <w:sz w:val="16"/>
                                <w:szCs w:val="16"/>
                              </w:rPr>
                              <w:t xml:space="preserve">trabaja para visibilizar el impacto </w:t>
                            </w:r>
                            <w:r>
                              <w:rPr>
                                <w:rFonts w:ascii="Arial Narrow" w:hAnsi="Arial Narrow"/>
                                <w:b w:val="0"/>
                                <w:color w:val="E36C0A" w:themeColor="accent6" w:themeShade="BF"/>
                                <w:sz w:val="16"/>
                                <w:szCs w:val="16"/>
                              </w:rPr>
                              <w:t xml:space="preserve">que sufren </w:t>
                            </w:r>
                            <w:r w:rsidRPr="00E015AB">
                              <w:rPr>
                                <w:rFonts w:ascii="Arial Narrow" w:hAnsi="Arial Narrow"/>
                                <w:b w:val="0"/>
                                <w:color w:val="E36C0A" w:themeColor="accent6" w:themeShade="BF"/>
                                <w:sz w:val="16"/>
                                <w:szCs w:val="16"/>
                              </w:rPr>
                              <w:t xml:space="preserve">y </w:t>
                            </w:r>
                            <w:r>
                              <w:rPr>
                                <w:rFonts w:ascii="Arial Narrow" w:hAnsi="Arial Narrow"/>
                                <w:b w:val="0"/>
                                <w:color w:val="E36C0A" w:themeColor="accent6" w:themeShade="BF"/>
                                <w:sz w:val="16"/>
                                <w:szCs w:val="16"/>
                              </w:rPr>
                              <w:t xml:space="preserve">para </w:t>
                            </w:r>
                            <w:r w:rsidRPr="00E015AB">
                              <w:rPr>
                                <w:rFonts w:ascii="Arial Narrow" w:hAnsi="Arial Narrow"/>
                                <w:b w:val="0"/>
                                <w:color w:val="E36C0A" w:themeColor="accent6" w:themeShade="BF"/>
                                <w:sz w:val="16"/>
                                <w:szCs w:val="16"/>
                              </w:rPr>
                              <w:t>proteger</w:t>
                            </w:r>
                            <w:r>
                              <w:rPr>
                                <w:rFonts w:ascii="Arial Narrow" w:hAnsi="Arial Narrow"/>
                                <w:b w:val="0"/>
                                <w:color w:val="E36C0A" w:themeColor="accent6" w:themeShade="BF"/>
                                <w:sz w:val="16"/>
                                <w:szCs w:val="16"/>
                              </w:rPr>
                              <w:t>los.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53.95pt;margin-top:355.5pt;width:594pt;height:9.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" stroked="f">
                <v:textbox style="mso-fit-shape-to-text:t" inset="0,0,0,0">
                  <w:txbxContent>
                    <w:p w14:paraId="10D72DD4" w14:textId="77777777" w:rsidR="00FF3717" w:rsidRPr="00E015AB" w:rsidRDefault="00FF3717" w:rsidP="00E015AB">
                      <w:pPr>
                        <w:pStyle w:val="Caption"/>
                        <w:jc w:val="center"/>
                        <w:rPr>
                          <w:rFonts w:ascii="Arial Narrow" w:eastAsia="Times New Roman" w:hAnsi="Arial Narrow"/>
                          <w:b w:val="0"/>
                          <w:noProof/>
                          <w:color w:val="E36C0A" w:themeColor="accent6" w:themeShade="BF"/>
                          <w:sz w:val="16"/>
                          <w:szCs w:val="16"/>
                          <w:lang w:eastAsia="en-US"/>
                        </w:rPr>
                      </w:pPr>
                      <w:r w:rsidRPr="00E015AB">
                        <w:rPr>
                          <w:rFonts w:ascii="Arial Narrow" w:hAnsi="Arial Narrow"/>
                          <w:b w:val="0"/>
                          <w:color w:val="E36C0A" w:themeColor="accent6" w:themeShade="BF"/>
                          <w:sz w:val="16"/>
                          <w:szCs w:val="16"/>
                        </w:rPr>
                        <w:t xml:space="preserve">Proyecto Pascua Lama de </w:t>
                      </w:r>
                      <w:proofErr w:type="spellStart"/>
                      <w:r w:rsidRPr="00E015AB">
                        <w:rPr>
                          <w:rFonts w:ascii="Arial Narrow" w:hAnsi="Arial Narrow"/>
                          <w:b w:val="0"/>
                          <w:color w:val="E36C0A" w:themeColor="accent6" w:themeShade="BF"/>
                          <w:sz w:val="16"/>
                          <w:szCs w:val="16"/>
                        </w:rPr>
                        <w:t>Barrick</w:t>
                      </w:r>
                      <w:proofErr w:type="spellEnd"/>
                      <w:r w:rsidRPr="00E015AB">
                        <w:rPr>
                          <w:rFonts w:ascii="Arial Narrow" w:hAnsi="Arial Narrow"/>
                          <w:b w:val="0"/>
                          <w:color w:val="E36C0A" w:themeColor="accent6" w:themeShade="BF"/>
                          <w:sz w:val="16"/>
                          <w:szCs w:val="16"/>
                        </w:rPr>
                        <w:t xml:space="preserve"> Gold rodeado de glaciares. CEDHA </w:t>
                      </w:r>
                      <w:r>
                        <w:rPr>
                          <w:rFonts w:ascii="Arial Narrow" w:hAnsi="Arial Narrow"/>
                          <w:b w:val="0"/>
                          <w:color w:val="E36C0A" w:themeColor="accent6" w:themeShade="BF"/>
                          <w:sz w:val="16"/>
                          <w:szCs w:val="16"/>
                        </w:rPr>
                        <w:t xml:space="preserve">realizó el primer inventario de estos glaciares y </w:t>
                      </w:r>
                      <w:r w:rsidRPr="00E015AB">
                        <w:rPr>
                          <w:rFonts w:ascii="Arial Narrow" w:hAnsi="Arial Narrow"/>
                          <w:b w:val="0"/>
                          <w:color w:val="E36C0A" w:themeColor="accent6" w:themeShade="BF"/>
                          <w:sz w:val="16"/>
                          <w:szCs w:val="16"/>
                        </w:rPr>
                        <w:t xml:space="preserve">trabaja para visibilizar el impacto </w:t>
                      </w:r>
                      <w:r>
                        <w:rPr>
                          <w:rFonts w:ascii="Arial Narrow" w:hAnsi="Arial Narrow"/>
                          <w:b w:val="0"/>
                          <w:color w:val="E36C0A" w:themeColor="accent6" w:themeShade="BF"/>
                          <w:sz w:val="16"/>
                          <w:szCs w:val="16"/>
                        </w:rPr>
                        <w:t xml:space="preserve">que sufren </w:t>
                      </w:r>
                      <w:r w:rsidRPr="00E015AB">
                        <w:rPr>
                          <w:rFonts w:ascii="Arial Narrow" w:hAnsi="Arial Narrow"/>
                          <w:b w:val="0"/>
                          <w:color w:val="E36C0A" w:themeColor="accent6" w:themeShade="BF"/>
                          <w:sz w:val="16"/>
                          <w:szCs w:val="16"/>
                        </w:rPr>
                        <w:t xml:space="preserve">y </w:t>
                      </w:r>
                      <w:r>
                        <w:rPr>
                          <w:rFonts w:ascii="Arial Narrow" w:hAnsi="Arial Narrow"/>
                          <w:b w:val="0"/>
                          <w:color w:val="E36C0A" w:themeColor="accent6" w:themeShade="BF"/>
                          <w:sz w:val="16"/>
                          <w:szCs w:val="16"/>
                        </w:rPr>
                        <w:t xml:space="preserve">para </w:t>
                      </w:r>
                      <w:r w:rsidRPr="00E015AB">
                        <w:rPr>
                          <w:rFonts w:ascii="Arial Narrow" w:hAnsi="Arial Narrow"/>
                          <w:b w:val="0"/>
                          <w:color w:val="E36C0A" w:themeColor="accent6" w:themeShade="BF"/>
                          <w:sz w:val="16"/>
                          <w:szCs w:val="16"/>
                        </w:rPr>
                        <w:t>proteger</w:t>
                      </w:r>
                      <w:r>
                        <w:rPr>
                          <w:rFonts w:ascii="Arial Narrow" w:hAnsi="Arial Narrow"/>
                          <w:b w:val="0"/>
                          <w:color w:val="E36C0A" w:themeColor="accent6" w:themeShade="BF"/>
                          <w:sz w:val="16"/>
                          <w:szCs w:val="16"/>
                        </w:rPr>
                        <w:t>los.</w:t>
                      </w:r>
                    </w:p>
                  </w:txbxContent>
                </v:textbox>
                <w10:wrap type="through"/>
              </v:shape>
            </w:pict>
          </mc:Fallback>
        </mc:AlternateContent>
      </w:r>
      <w:r w:rsidR="008208C5">
        <w:rPr>
          <w:noProof/>
          <w:lang w:val="en-US" w:eastAsia="en-US"/>
        </w:rPr>
        <w:drawing>
          <wp:anchor distT="0" distB="0" distL="114300" distR="114300" simplePos="0" relativeHeight="251656704" behindDoc="1" locked="0" layoutInCell="1" allowOverlap="1" wp14:anchorId="41A476E4" wp14:editId="5D71E643">
            <wp:simplePos x="0" y="0"/>
            <wp:positionH relativeFrom="column">
              <wp:posOffset>-685800</wp:posOffset>
            </wp:positionH>
            <wp:positionV relativeFrom="paragraph">
              <wp:posOffset>-571500</wp:posOffset>
            </wp:positionV>
            <wp:extent cx="7543800" cy="5029200"/>
            <wp:effectExtent l="0" t="0" r="0" b="0"/>
            <wp:wrapNone/>
            <wp:docPr id="58" name="Picture 58" descr="pascua lama picture fly over by rud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scua lama picture fly over by rudip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E5FF8" w14:textId="77777777" w:rsidR="001F21E2" w:rsidRDefault="001F21E2" w:rsidP="001F21E2">
      <w:pPr>
        <w:jc w:val="center"/>
        <w:rPr>
          <w:rFonts w:ascii="Arial" w:hAnsi="Arial" w:cs="Arial"/>
          <w:color w:val="333399"/>
          <w:sz w:val="20"/>
          <w:szCs w:val="20"/>
          <w:lang w:val="es-ES_tradnl"/>
        </w:rPr>
      </w:pPr>
    </w:p>
    <w:p w14:paraId="18147DA5" w14:textId="77777777" w:rsidR="001F21E2" w:rsidRDefault="001F21E2" w:rsidP="001F21E2">
      <w:pPr>
        <w:jc w:val="center"/>
        <w:rPr>
          <w:rFonts w:ascii="Arial" w:hAnsi="Arial" w:cs="Arial"/>
          <w:color w:val="333399"/>
          <w:sz w:val="20"/>
          <w:szCs w:val="20"/>
          <w:lang w:val="es-ES_tradnl"/>
        </w:rPr>
      </w:pPr>
    </w:p>
    <w:p w14:paraId="6524E088" w14:textId="77777777" w:rsidR="00656F62" w:rsidRDefault="00656F62" w:rsidP="001F21E2">
      <w:pPr>
        <w:jc w:val="center"/>
        <w:rPr>
          <w:rFonts w:ascii="Arial" w:hAnsi="Arial" w:cs="Arial"/>
          <w:color w:val="FFFFFF"/>
          <w:sz w:val="56"/>
          <w:szCs w:val="56"/>
          <w:lang w:val="es-ES_tradnl"/>
        </w:rPr>
      </w:pPr>
    </w:p>
    <w:p w14:paraId="52C6A715" w14:textId="77777777" w:rsidR="00DC6331" w:rsidRDefault="00D46DEE" w:rsidP="001F21E2">
      <w:pPr>
        <w:jc w:val="center"/>
        <w:rPr>
          <w:rFonts w:ascii="Arial" w:hAnsi="Arial" w:cs="Arial"/>
          <w:color w:val="FFFFFF"/>
          <w:sz w:val="56"/>
          <w:szCs w:val="56"/>
          <w:lang w:val="es-ES_tradnl"/>
        </w:rPr>
      </w:pPr>
      <w:r w:rsidRPr="001412CB">
        <w:rPr>
          <w:rFonts w:ascii="Arial" w:hAnsi="Arial" w:cs="Arial"/>
          <w:color w:val="FFFFFF"/>
          <w:sz w:val="56"/>
          <w:szCs w:val="56"/>
          <w:lang w:val="es-ES_tradnl"/>
        </w:rPr>
        <w:t>M</w:t>
      </w:r>
      <w:r w:rsidR="001F21E2" w:rsidRPr="001412CB">
        <w:rPr>
          <w:rFonts w:ascii="Arial" w:hAnsi="Arial" w:cs="Arial"/>
          <w:color w:val="FFFFFF"/>
          <w:sz w:val="56"/>
          <w:szCs w:val="56"/>
          <w:lang w:val="es-ES_tradnl"/>
        </w:rPr>
        <w:t>emoria Institucional</w:t>
      </w:r>
      <w:r w:rsidRPr="001412CB">
        <w:rPr>
          <w:rFonts w:ascii="Arial" w:hAnsi="Arial" w:cs="Arial"/>
          <w:color w:val="FFFFFF"/>
          <w:sz w:val="56"/>
          <w:szCs w:val="56"/>
          <w:lang w:val="es-ES_tradnl"/>
        </w:rPr>
        <w:t xml:space="preserve"> 2012</w:t>
      </w:r>
    </w:p>
    <w:p w14:paraId="2A04BD20" w14:textId="77777777" w:rsidR="0057063A" w:rsidRDefault="0057063A" w:rsidP="001F21E2">
      <w:pPr>
        <w:jc w:val="center"/>
        <w:rPr>
          <w:rFonts w:ascii="Arial" w:hAnsi="Arial" w:cs="Arial"/>
          <w:color w:val="FFFFFF"/>
          <w:sz w:val="56"/>
          <w:szCs w:val="56"/>
          <w:lang w:val="es-ES_tradnl"/>
        </w:rPr>
      </w:pPr>
    </w:p>
    <w:p w14:paraId="12D84F11" w14:textId="77777777" w:rsidR="001F21E2" w:rsidRPr="001412CB" w:rsidRDefault="001F21E2" w:rsidP="0057063A">
      <w:pPr>
        <w:rPr>
          <w:rFonts w:ascii="Arial" w:hAnsi="Arial" w:cs="Arial"/>
          <w:color w:val="FFFFFF"/>
          <w:sz w:val="36"/>
          <w:szCs w:val="36"/>
          <w:lang w:val="es-ES_tradnl"/>
        </w:rPr>
      </w:pPr>
    </w:p>
    <w:p w14:paraId="0F5DFBDF" w14:textId="77777777" w:rsidR="001F21E2" w:rsidRPr="001412CB" w:rsidRDefault="001F21E2" w:rsidP="001F21E2">
      <w:pPr>
        <w:jc w:val="center"/>
        <w:rPr>
          <w:rFonts w:ascii="Arial" w:hAnsi="Arial" w:cs="Arial"/>
          <w:color w:val="FFFFFF"/>
          <w:sz w:val="36"/>
          <w:szCs w:val="36"/>
          <w:lang w:val="es-ES_tradnl"/>
        </w:rPr>
      </w:pPr>
    </w:p>
    <w:p w14:paraId="2394526F" w14:textId="77777777" w:rsidR="001F21E2" w:rsidRPr="001412CB" w:rsidRDefault="001F21E2" w:rsidP="001F21E2">
      <w:pPr>
        <w:jc w:val="center"/>
        <w:rPr>
          <w:rFonts w:ascii="Arial" w:hAnsi="Arial" w:cs="Arial"/>
          <w:color w:val="FFFFFF"/>
          <w:sz w:val="36"/>
          <w:szCs w:val="36"/>
          <w:lang w:val="es-ES_tradnl"/>
        </w:rPr>
      </w:pPr>
    </w:p>
    <w:p w14:paraId="0C2B3D8D" w14:textId="77777777" w:rsidR="001F21E2" w:rsidRPr="001412CB" w:rsidRDefault="001F21E2" w:rsidP="001F21E2">
      <w:pPr>
        <w:jc w:val="center"/>
        <w:rPr>
          <w:rFonts w:ascii="Arial" w:hAnsi="Arial" w:cs="Arial"/>
          <w:color w:val="FFFFFF"/>
          <w:sz w:val="36"/>
          <w:szCs w:val="36"/>
          <w:lang w:val="es-ES_tradnl"/>
        </w:rPr>
      </w:pPr>
    </w:p>
    <w:p w14:paraId="71E4F9CD" w14:textId="77777777" w:rsidR="001F21E2" w:rsidRPr="001412CB" w:rsidRDefault="001F21E2" w:rsidP="001F21E2">
      <w:pPr>
        <w:jc w:val="center"/>
        <w:rPr>
          <w:rFonts w:ascii="Arial" w:hAnsi="Arial" w:cs="Arial"/>
          <w:color w:val="FFFFFF"/>
          <w:sz w:val="36"/>
          <w:szCs w:val="36"/>
          <w:lang w:val="es-ES_tradnl"/>
        </w:rPr>
      </w:pPr>
    </w:p>
    <w:p w14:paraId="7850146C" w14:textId="77777777" w:rsidR="001F21E2" w:rsidRPr="001412CB" w:rsidRDefault="001F21E2" w:rsidP="001F21E2">
      <w:pPr>
        <w:jc w:val="center"/>
        <w:rPr>
          <w:rFonts w:ascii="Arial" w:hAnsi="Arial" w:cs="Arial"/>
          <w:color w:val="FFFFFF"/>
          <w:sz w:val="36"/>
          <w:szCs w:val="36"/>
          <w:lang w:val="es-ES_tradnl"/>
        </w:rPr>
      </w:pPr>
    </w:p>
    <w:p w14:paraId="332C6341" w14:textId="77777777" w:rsidR="001F21E2" w:rsidRPr="001412CB" w:rsidRDefault="001F21E2" w:rsidP="001F21E2">
      <w:pPr>
        <w:jc w:val="center"/>
        <w:rPr>
          <w:rFonts w:ascii="Arial" w:hAnsi="Arial" w:cs="Arial"/>
          <w:color w:val="FFFFFF"/>
          <w:sz w:val="36"/>
          <w:szCs w:val="36"/>
          <w:lang w:val="es-ES_tradnl"/>
        </w:rPr>
      </w:pPr>
    </w:p>
    <w:p w14:paraId="48E87D5E" w14:textId="77777777" w:rsidR="001F21E2" w:rsidRPr="001412CB" w:rsidRDefault="001F21E2" w:rsidP="001F21E2">
      <w:pPr>
        <w:jc w:val="center"/>
        <w:rPr>
          <w:rFonts w:ascii="Arial" w:hAnsi="Arial" w:cs="Arial"/>
          <w:color w:val="FFFFFF"/>
          <w:sz w:val="36"/>
          <w:szCs w:val="36"/>
          <w:lang w:val="es-ES_tradnl"/>
        </w:rPr>
      </w:pPr>
    </w:p>
    <w:p w14:paraId="1A1E674D" w14:textId="77777777" w:rsidR="001F21E2" w:rsidRPr="001412CB" w:rsidRDefault="001F21E2" w:rsidP="001F21E2">
      <w:pPr>
        <w:jc w:val="center"/>
        <w:rPr>
          <w:rFonts w:ascii="Arial" w:hAnsi="Arial" w:cs="Arial"/>
          <w:color w:val="FFFFFF"/>
          <w:sz w:val="36"/>
          <w:szCs w:val="36"/>
          <w:lang w:val="es-ES_tradnl"/>
        </w:rPr>
      </w:pPr>
    </w:p>
    <w:p w14:paraId="1B6DBAE2" w14:textId="77777777" w:rsidR="001F21E2" w:rsidRPr="001412CB" w:rsidRDefault="001F21E2" w:rsidP="001F21E2">
      <w:pPr>
        <w:jc w:val="center"/>
        <w:rPr>
          <w:rFonts w:ascii="Arial" w:hAnsi="Arial" w:cs="Arial"/>
          <w:color w:val="FFFFFF"/>
          <w:sz w:val="36"/>
          <w:szCs w:val="36"/>
          <w:lang w:val="es-ES_tradnl"/>
        </w:rPr>
      </w:pPr>
    </w:p>
    <w:p w14:paraId="5BA735A2" w14:textId="77777777" w:rsidR="001F21E2" w:rsidRPr="001412CB" w:rsidRDefault="001F21E2" w:rsidP="001F21E2">
      <w:pPr>
        <w:rPr>
          <w:rFonts w:ascii="Arial" w:hAnsi="Arial" w:cs="Arial"/>
          <w:color w:val="FFFFFF"/>
          <w:sz w:val="36"/>
          <w:szCs w:val="36"/>
          <w:lang w:val="es-ES_tradnl"/>
        </w:rPr>
      </w:pPr>
    </w:p>
    <w:p w14:paraId="38C17745" w14:textId="77777777" w:rsidR="001F21E2" w:rsidRPr="001412CB" w:rsidRDefault="001F21E2" w:rsidP="001F21E2">
      <w:pPr>
        <w:rPr>
          <w:rFonts w:ascii="Arial" w:hAnsi="Arial" w:cs="Arial"/>
          <w:color w:val="FFFFFF"/>
          <w:sz w:val="20"/>
          <w:szCs w:val="20"/>
          <w:lang w:val="es-ES_tradnl"/>
        </w:rPr>
      </w:pPr>
    </w:p>
    <w:p w14:paraId="71096FB9" w14:textId="77777777" w:rsidR="001F21E2" w:rsidRPr="001412CB" w:rsidRDefault="001F21E2" w:rsidP="001F21E2">
      <w:pPr>
        <w:ind w:left="-1080" w:right="-810"/>
        <w:jc w:val="center"/>
        <w:rPr>
          <w:rFonts w:ascii="Arial" w:hAnsi="Arial" w:cs="Arial"/>
          <w:color w:val="548DD4"/>
          <w:sz w:val="56"/>
          <w:szCs w:val="56"/>
          <w:lang w:val="es-ES_tradnl"/>
        </w:rPr>
      </w:pPr>
      <w:r w:rsidRPr="001412CB">
        <w:rPr>
          <w:rFonts w:ascii="Arial" w:hAnsi="Arial" w:cs="Arial"/>
          <w:color w:val="548DD4"/>
          <w:sz w:val="56"/>
          <w:szCs w:val="56"/>
          <w:lang w:val="es-ES_tradnl"/>
        </w:rPr>
        <w:t>Centro de Derechos Humanos y Ambiente</w:t>
      </w:r>
    </w:p>
    <w:p w14:paraId="12100E5C" w14:textId="77777777" w:rsidR="00272095" w:rsidRPr="007A1805" w:rsidRDefault="00272095" w:rsidP="00DC6331">
      <w:pPr>
        <w:rPr>
          <w:rFonts w:ascii="Arial" w:hAnsi="Arial" w:cs="Arial"/>
          <w:color w:val="333399"/>
          <w:sz w:val="20"/>
          <w:szCs w:val="20"/>
          <w:lang w:val="es-ES_tradnl"/>
        </w:rPr>
      </w:pPr>
    </w:p>
    <w:p w14:paraId="0D03A688" w14:textId="77777777" w:rsidR="00272095" w:rsidRPr="007A1805" w:rsidRDefault="00272095" w:rsidP="00DC6331">
      <w:pPr>
        <w:rPr>
          <w:rFonts w:ascii="Arial" w:hAnsi="Arial" w:cs="Arial"/>
          <w:color w:val="333399"/>
          <w:sz w:val="20"/>
          <w:szCs w:val="20"/>
          <w:lang w:val="es-ES_tradnl"/>
        </w:rPr>
      </w:pPr>
    </w:p>
    <w:p w14:paraId="60187157" w14:textId="77777777" w:rsidR="00272095" w:rsidRPr="007A1805" w:rsidRDefault="00272095" w:rsidP="00DC6331">
      <w:pPr>
        <w:rPr>
          <w:rFonts w:ascii="Arial" w:hAnsi="Arial" w:cs="Arial"/>
          <w:color w:val="333399"/>
          <w:sz w:val="20"/>
          <w:szCs w:val="20"/>
          <w:lang w:val="es-ES_tradnl"/>
        </w:rPr>
      </w:pPr>
    </w:p>
    <w:p w14:paraId="24C110D1" w14:textId="77777777" w:rsidR="00272095" w:rsidRPr="007A1805" w:rsidRDefault="00272095" w:rsidP="00DC6331">
      <w:pPr>
        <w:rPr>
          <w:rFonts w:ascii="Arial" w:hAnsi="Arial" w:cs="Arial"/>
          <w:color w:val="333399"/>
          <w:sz w:val="20"/>
          <w:szCs w:val="20"/>
          <w:lang w:val="es-ES_tradnl"/>
        </w:rPr>
      </w:pPr>
    </w:p>
    <w:p w14:paraId="1DAEDF38" w14:textId="77777777" w:rsidR="005C257D" w:rsidRDefault="005C257D" w:rsidP="00DC6331">
      <w:pPr>
        <w:jc w:val="center"/>
        <w:rPr>
          <w:lang w:val="es-ES_tradnl"/>
        </w:rPr>
      </w:pPr>
    </w:p>
    <w:p w14:paraId="58B63126" w14:textId="77777777" w:rsidR="005C257D" w:rsidRDefault="005C257D" w:rsidP="00DC6331">
      <w:pPr>
        <w:jc w:val="center"/>
        <w:rPr>
          <w:lang w:val="es-ES_tradnl"/>
        </w:rPr>
      </w:pPr>
    </w:p>
    <w:p w14:paraId="6088556C" w14:textId="77777777" w:rsidR="00DC6331" w:rsidRPr="007A1805" w:rsidRDefault="008208C5" w:rsidP="00DC6331">
      <w:pPr>
        <w:jc w:val="center"/>
        <w:rPr>
          <w:rFonts w:ascii="Arial" w:hAnsi="Arial" w:cs="Arial"/>
          <w:color w:val="333399"/>
          <w:sz w:val="20"/>
          <w:szCs w:val="20"/>
          <w:lang w:val="es-ES_tradnl"/>
        </w:rPr>
      </w:pPr>
      <w:r>
        <w:rPr>
          <w:noProof/>
          <w:lang w:val="en-US" w:eastAsia="en-US"/>
        </w:rPr>
        <w:drawing>
          <wp:inline distT="0" distB="0" distL="0" distR="0" wp14:anchorId="759B8595" wp14:editId="6A609EE3">
            <wp:extent cx="1631950" cy="1758950"/>
            <wp:effectExtent l="0" t="0" r="0" b="0"/>
            <wp:docPr id="1" name="Picture 1" descr="logo-ce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d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950" cy="1758950"/>
                    </a:xfrm>
                    <a:prstGeom prst="rect">
                      <a:avLst/>
                    </a:prstGeom>
                    <a:noFill/>
                    <a:ln>
                      <a:noFill/>
                    </a:ln>
                  </pic:spPr>
                </pic:pic>
              </a:graphicData>
            </a:graphic>
          </wp:inline>
        </w:drawing>
      </w:r>
    </w:p>
    <w:p w14:paraId="6941E92C" w14:textId="77777777" w:rsidR="00DC6331" w:rsidRPr="007A1805" w:rsidRDefault="00DC6331" w:rsidP="00DC6331">
      <w:pPr>
        <w:rPr>
          <w:rFonts w:ascii="Arial" w:hAnsi="Arial" w:cs="Arial"/>
          <w:color w:val="333399"/>
          <w:sz w:val="20"/>
          <w:szCs w:val="20"/>
          <w:lang w:val="es-ES_tradnl"/>
        </w:rPr>
      </w:pPr>
    </w:p>
    <w:p w14:paraId="209B2E21" w14:textId="77777777" w:rsidR="00DC6331" w:rsidRPr="007A1805" w:rsidRDefault="00DC6331" w:rsidP="00DC6331">
      <w:pPr>
        <w:rPr>
          <w:rFonts w:ascii="Arial" w:hAnsi="Arial" w:cs="Arial"/>
          <w:color w:val="333399"/>
          <w:sz w:val="20"/>
          <w:szCs w:val="20"/>
          <w:lang w:val="es-ES_tradnl"/>
        </w:rPr>
      </w:pPr>
    </w:p>
    <w:p w14:paraId="7C45661A" w14:textId="77777777" w:rsidR="00DC6331" w:rsidRPr="007A1805" w:rsidRDefault="00DC6331" w:rsidP="00DC6331">
      <w:pPr>
        <w:rPr>
          <w:rFonts w:ascii="Arial" w:hAnsi="Arial" w:cs="Arial"/>
          <w:color w:val="333399"/>
          <w:sz w:val="20"/>
          <w:szCs w:val="20"/>
          <w:lang w:val="es-ES_tradnl"/>
        </w:rPr>
      </w:pPr>
    </w:p>
    <w:p w14:paraId="0D6AE38B" w14:textId="77777777" w:rsidR="00DC6331" w:rsidRPr="007A1805" w:rsidRDefault="00DC6331" w:rsidP="00DC6331">
      <w:pPr>
        <w:rPr>
          <w:rFonts w:ascii="Arial" w:hAnsi="Arial" w:cs="Arial"/>
          <w:color w:val="333399"/>
          <w:sz w:val="20"/>
          <w:szCs w:val="20"/>
          <w:lang w:val="es-ES_tradnl"/>
        </w:rPr>
      </w:pPr>
    </w:p>
    <w:p w14:paraId="58A7F4C8" w14:textId="77777777" w:rsidR="00DC6331" w:rsidRPr="007A1805" w:rsidRDefault="00DC6331" w:rsidP="00DC6331">
      <w:pPr>
        <w:rPr>
          <w:rFonts w:ascii="Arial" w:hAnsi="Arial" w:cs="Arial"/>
          <w:color w:val="333399"/>
          <w:sz w:val="20"/>
          <w:szCs w:val="20"/>
          <w:lang w:val="es-ES_tradnl"/>
        </w:rPr>
      </w:pPr>
    </w:p>
    <w:p w14:paraId="3E6679B8" w14:textId="77777777" w:rsidR="00DC6331" w:rsidRPr="007A1805" w:rsidRDefault="00DC6331" w:rsidP="00DC6331">
      <w:pPr>
        <w:rPr>
          <w:rFonts w:ascii="Arial" w:hAnsi="Arial" w:cs="Arial"/>
          <w:b/>
          <w:bCs/>
          <w:i/>
          <w:iCs/>
          <w:sz w:val="20"/>
          <w:szCs w:val="20"/>
          <w:lang w:val="es-ES_tradnl"/>
        </w:rPr>
      </w:pPr>
    </w:p>
    <w:p w14:paraId="7C58523F" w14:textId="77777777" w:rsidR="00DC6331" w:rsidRPr="007A1805" w:rsidRDefault="00DC6331" w:rsidP="00DC6331">
      <w:pPr>
        <w:pStyle w:val="Heading8"/>
        <w:ind w:left="360"/>
        <w:rPr>
          <w:b/>
          <w:i w:val="0"/>
          <w:sz w:val="20"/>
          <w:szCs w:val="20"/>
          <w:lang w:val="es-ES_tradnl"/>
        </w:rPr>
      </w:pPr>
    </w:p>
    <w:p w14:paraId="635822E3" w14:textId="77777777" w:rsidR="00607CBC" w:rsidRPr="001F21E2" w:rsidRDefault="00607CBC" w:rsidP="00607CBC">
      <w:pPr>
        <w:rPr>
          <w:rStyle w:val="longtext1"/>
          <w:rFonts w:ascii="Arial" w:hAnsi="Arial" w:cs="Arial"/>
          <w:b/>
          <w:color w:val="333399"/>
          <w:sz w:val="36"/>
          <w:szCs w:val="36"/>
          <w:shd w:val="clear" w:color="auto" w:fill="FFFFFF"/>
          <w:lang w:val="es-ES_tradnl"/>
        </w:rPr>
      </w:pPr>
      <w:r w:rsidRPr="007A1805">
        <w:rPr>
          <w:rStyle w:val="longtext1"/>
          <w:rFonts w:ascii="Arial" w:hAnsi="Arial" w:cs="Arial"/>
          <w:b/>
          <w:color w:val="333399"/>
          <w:shd w:val="clear" w:color="auto" w:fill="FFFFFF"/>
          <w:lang w:val="es-ES_tradnl"/>
        </w:rPr>
        <w:br w:type="page"/>
      </w:r>
      <w:r w:rsidRPr="001F21E2">
        <w:rPr>
          <w:rStyle w:val="longtext1"/>
          <w:rFonts w:ascii="Arial" w:hAnsi="Arial" w:cs="Arial"/>
          <w:b/>
          <w:color w:val="333399"/>
          <w:sz w:val="36"/>
          <w:szCs w:val="36"/>
          <w:shd w:val="clear" w:color="auto" w:fill="FFFFFF"/>
          <w:lang w:val="es-ES_tradnl"/>
        </w:rPr>
        <w:lastRenderedPageBreak/>
        <w:t>Carta del Director</w:t>
      </w:r>
      <w:r w:rsidR="00DC6331" w:rsidRPr="001F21E2">
        <w:rPr>
          <w:rStyle w:val="longtext1"/>
          <w:rFonts w:ascii="Arial" w:hAnsi="Arial" w:cs="Arial"/>
          <w:b/>
          <w:color w:val="333399"/>
          <w:sz w:val="36"/>
          <w:szCs w:val="36"/>
          <w:shd w:val="clear" w:color="auto" w:fill="FFFFFF"/>
          <w:lang w:val="es-ES_tradnl"/>
        </w:rPr>
        <w:t xml:space="preserve"> </w:t>
      </w:r>
    </w:p>
    <w:p w14:paraId="473F3CCD" w14:textId="77777777" w:rsidR="00DC6331" w:rsidRPr="007A1805" w:rsidRDefault="00DC6331" w:rsidP="00DC6331">
      <w:pPr>
        <w:jc w:val="center"/>
        <w:rPr>
          <w:rStyle w:val="longtext1"/>
          <w:rFonts w:ascii="Arial" w:hAnsi="Arial" w:cs="Arial"/>
          <w:shd w:val="clear" w:color="auto" w:fill="FFFFFF"/>
          <w:lang w:val="es-ES_tradnl"/>
        </w:rPr>
      </w:pPr>
    </w:p>
    <w:p w14:paraId="600C523F" w14:textId="7BBE1052" w:rsidR="00E015AB" w:rsidRDefault="008208C5" w:rsidP="001D76B1">
      <w:pPr>
        <w:jc w:val="right"/>
        <w:rPr>
          <w:rFonts w:ascii="Comic Sans MS" w:hAnsi="Comic Sans MS" w:cs="Arial"/>
          <w:sz w:val="20"/>
          <w:szCs w:val="20"/>
          <w:shd w:val="clear" w:color="auto" w:fill="FFFFFF"/>
          <w:lang w:val="es-ES_tradnl"/>
        </w:rPr>
      </w:pPr>
      <w:r>
        <w:rPr>
          <w:noProof/>
          <w:lang w:val="en-US" w:eastAsia="en-US"/>
        </w:rPr>
        <w:drawing>
          <wp:anchor distT="0" distB="0" distL="114300" distR="114300" simplePos="0" relativeHeight="251655680" behindDoc="0" locked="0" layoutInCell="1" allowOverlap="1" wp14:anchorId="17BC4AC0" wp14:editId="2D8C6AE3">
            <wp:simplePos x="0" y="0"/>
            <wp:positionH relativeFrom="column">
              <wp:posOffset>0</wp:posOffset>
            </wp:positionH>
            <wp:positionV relativeFrom="paragraph">
              <wp:posOffset>16510</wp:posOffset>
            </wp:positionV>
            <wp:extent cx="1289050" cy="1301750"/>
            <wp:effectExtent l="0" t="0" r="6350" b="0"/>
            <wp:wrapSquare wrapText="bothSides"/>
            <wp:docPr id="57" name="Picture 57" descr="taillant - niebla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illant - niebla 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0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F37" w:rsidRPr="007A1805">
        <w:rPr>
          <w:rFonts w:ascii="Comic Sans MS" w:hAnsi="Comic Sans MS" w:cs="Arial"/>
          <w:sz w:val="20"/>
          <w:szCs w:val="20"/>
          <w:shd w:val="clear" w:color="auto" w:fill="FFFFFF"/>
          <w:lang w:val="es-ES_tradnl"/>
        </w:rPr>
        <w:t>El año 2012 consolidó y fijó una tendencia importante en el mundo ambiental y entre las organizaciones como CEDHA que obran por la protección del ambiente, la defensa de los derechos humanos y la promoción de un desarrollo sustentable</w:t>
      </w:r>
      <w:r w:rsidR="00E015AB">
        <w:rPr>
          <w:rFonts w:ascii="Comic Sans MS" w:hAnsi="Comic Sans MS" w:cs="Arial"/>
          <w:sz w:val="20"/>
          <w:szCs w:val="20"/>
          <w:shd w:val="clear" w:color="auto" w:fill="FFFFFF"/>
          <w:lang w:val="es-ES_tradnl"/>
        </w:rPr>
        <w:t xml:space="preserve"> local y global</w:t>
      </w:r>
      <w:r w:rsidR="00B72F37" w:rsidRPr="007A1805">
        <w:rPr>
          <w:rFonts w:ascii="Comic Sans MS" w:hAnsi="Comic Sans MS" w:cs="Arial"/>
          <w:sz w:val="20"/>
          <w:szCs w:val="20"/>
          <w:shd w:val="clear" w:color="auto" w:fill="FFFFFF"/>
          <w:lang w:val="es-ES_tradnl"/>
        </w:rPr>
        <w:t xml:space="preserve">. Las crisis económicas mundiales </w:t>
      </w:r>
      <w:r w:rsidR="00E015AB">
        <w:rPr>
          <w:rFonts w:ascii="Comic Sans MS" w:hAnsi="Comic Sans MS" w:cs="Arial"/>
          <w:sz w:val="20"/>
          <w:szCs w:val="20"/>
          <w:shd w:val="clear" w:color="auto" w:fill="FFFFFF"/>
          <w:lang w:val="es-ES_tradnl"/>
        </w:rPr>
        <w:t>no se revierten, si no que se asientan.  Las emergencias ambientales planetarias, principalmente nuestro problema climático, se acentúa sin respuesta contundente de nuestros gobernantes. Es un escenario preocupante, ya que por un lado los gobiernos y las industrias buscan el crecimiento económico e industrial a toda costa. La expansión en Argentina y en muchos otros países del sector petrolero en búsqueda de hidrocarburos fósiles no-convencionales es un ejemplo de la irracionalidad social y gubernamental que estamos evidenciando, en contra del interés común planetario. La caída de los sistemas financieros y de las bolsas de valores, por otro lado, merma la filantropía global y la asistencia para el desarrollo dirigida</w:t>
      </w:r>
      <w:r w:rsidR="00F8393A">
        <w:rPr>
          <w:rFonts w:ascii="Comic Sans MS" w:hAnsi="Comic Sans MS" w:cs="Arial"/>
          <w:sz w:val="20"/>
          <w:szCs w:val="20"/>
          <w:shd w:val="clear" w:color="auto" w:fill="FFFFFF"/>
          <w:lang w:val="es-ES_tradnl"/>
        </w:rPr>
        <w:t>s</w:t>
      </w:r>
      <w:r w:rsidR="00E015AB">
        <w:rPr>
          <w:rFonts w:ascii="Comic Sans MS" w:hAnsi="Comic Sans MS" w:cs="Arial"/>
          <w:sz w:val="20"/>
          <w:szCs w:val="20"/>
          <w:shd w:val="clear" w:color="auto" w:fill="FFFFFF"/>
          <w:lang w:val="es-ES_tradnl"/>
        </w:rPr>
        <w:t xml:space="preserve"> hacia organizaciones sin fines de lucro que obran por el interés público, y por incidir en racionalizar las decisiones políticas con un tinte más respetuoso del ambiente y de los derechos humanos. </w:t>
      </w:r>
    </w:p>
    <w:p w14:paraId="53BC298E" w14:textId="77777777" w:rsidR="00E015AB" w:rsidRDefault="00E015AB" w:rsidP="001D76B1">
      <w:pPr>
        <w:jc w:val="right"/>
        <w:rPr>
          <w:rFonts w:ascii="Comic Sans MS" w:hAnsi="Comic Sans MS" w:cs="Arial"/>
          <w:sz w:val="20"/>
          <w:szCs w:val="20"/>
          <w:shd w:val="clear" w:color="auto" w:fill="FFFFFF"/>
          <w:lang w:val="es-ES_tradnl"/>
        </w:rPr>
      </w:pPr>
    </w:p>
    <w:p w14:paraId="74931149" w14:textId="41582BDE" w:rsidR="001D76B1" w:rsidRDefault="00B72F37" w:rsidP="001D76B1">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Los gobiernos intentan ubicarse en un mundo globalizado</w:t>
      </w:r>
      <w:r w:rsidR="00F8393A">
        <w:rPr>
          <w:rFonts w:ascii="Comic Sans MS" w:hAnsi="Comic Sans MS" w:cs="Arial"/>
          <w:sz w:val="20"/>
          <w:szCs w:val="20"/>
          <w:shd w:val="clear" w:color="auto" w:fill="FFFFFF"/>
          <w:lang w:val="es-ES_tradnl"/>
        </w:rPr>
        <w:t xml:space="preserve">, </w:t>
      </w:r>
      <w:r w:rsidRPr="007A1805">
        <w:rPr>
          <w:rFonts w:ascii="Comic Sans MS" w:hAnsi="Comic Sans MS" w:cs="Arial"/>
          <w:sz w:val="20"/>
          <w:szCs w:val="20"/>
          <w:shd w:val="clear" w:color="auto" w:fill="FFFFFF"/>
          <w:lang w:val="es-ES_tradnl"/>
        </w:rPr>
        <w:t>in</w:t>
      </w:r>
      <w:r w:rsidR="00F8393A">
        <w:rPr>
          <w:rFonts w:ascii="Comic Sans MS" w:hAnsi="Comic Sans MS" w:cs="Arial"/>
          <w:sz w:val="20"/>
          <w:szCs w:val="20"/>
          <w:shd w:val="clear" w:color="auto" w:fill="FFFFFF"/>
          <w:lang w:val="es-ES_tradnl"/>
        </w:rPr>
        <w:t>tercon</w:t>
      </w:r>
      <w:r w:rsidR="001D76B1">
        <w:rPr>
          <w:rFonts w:ascii="Comic Sans MS" w:hAnsi="Comic Sans MS" w:cs="Arial"/>
          <w:sz w:val="20"/>
          <w:szCs w:val="20"/>
          <w:shd w:val="clear" w:color="auto" w:fill="FFFFFF"/>
          <w:lang w:val="es-ES_tradnl"/>
        </w:rPr>
        <w:t>ectado, pero más austero</w:t>
      </w:r>
      <w:r w:rsidRPr="007A1805">
        <w:rPr>
          <w:rFonts w:ascii="Comic Sans MS" w:hAnsi="Comic Sans MS" w:cs="Arial"/>
          <w:sz w:val="20"/>
          <w:szCs w:val="20"/>
          <w:shd w:val="clear" w:color="auto" w:fill="FFFFFF"/>
          <w:lang w:val="es-ES_tradnl"/>
        </w:rPr>
        <w:t xml:space="preserve"> que en la década pasada, y mas sensible a sus limitaciones económicas</w:t>
      </w:r>
      <w:r w:rsidR="001D76B1">
        <w:rPr>
          <w:rFonts w:ascii="Comic Sans MS" w:hAnsi="Comic Sans MS" w:cs="Arial"/>
          <w:sz w:val="20"/>
          <w:szCs w:val="20"/>
          <w:shd w:val="clear" w:color="auto" w:fill="FFFFFF"/>
          <w:lang w:val="es-ES_tradnl"/>
        </w:rPr>
        <w:t xml:space="preserve"> y ambientales</w:t>
      </w:r>
      <w:r w:rsidRPr="007A1805">
        <w:rPr>
          <w:rFonts w:ascii="Comic Sans MS" w:hAnsi="Comic Sans MS" w:cs="Arial"/>
          <w:sz w:val="20"/>
          <w:szCs w:val="20"/>
          <w:shd w:val="clear" w:color="auto" w:fill="FFFFFF"/>
          <w:lang w:val="es-ES_tradnl"/>
        </w:rPr>
        <w:t xml:space="preserve">. </w:t>
      </w:r>
      <w:r w:rsidR="00F8393A">
        <w:rPr>
          <w:rFonts w:ascii="Comic Sans MS" w:hAnsi="Comic Sans MS" w:cs="Arial"/>
          <w:sz w:val="20"/>
          <w:szCs w:val="20"/>
          <w:shd w:val="clear" w:color="auto" w:fill="FFFFFF"/>
          <w:lang w:val="es-ES_tradnl"/>
        </w:rPr>
        <w:t>A diferencia de la década del 2000s, cuando vimos surgir un fuerte “ambientalismo” prácticamente en todos los continentes y en todos los sectores de la sociedad (sociedad civil, estado y empresas), la del 2010 frena en gran parte el envión ganado tan solo unos años antes. Se frena la participación, se retrocede en políticas sociales y ambientales en algunas instituciones internacionales, y desde el gobierno se agota el interés en el ambiente, alejándose de la voluntad pública y hasta generando conflictos sociales por sus políticas unilaterales, insensibles a las necesidades ambientales y sociales, y sin consulta comunitaria.</w:t>
      </w:r>
    </w:p>
    <w:p w14:paraId="490B2284" w14:textId="77777777" w:rsidR="001D76B1" w:rsidRDefault="001D76B1" w:rsidP="001D76B1">
      <w:pPr>
        <w:jc w:val="right"/>
        <w:rPr>
          <w:rFonts w:ascii="Comic Sans MS" w:hAnsi="Comic Sans MS" w:cs="Arial"/>
          <w:sz w:val="20"/>
          <w:szCs w:val="20"/>
          <w:shd w:val="clear" w:color="auto" w:fill="FFFFFF"/>
          <w:lang w:val="es-ES_tradnl"/>
        </w:rPr>
      </w:pPr>
    </w:p>
    <w:p w14:paraId="4B380BAD" w14:textId="020115B1" w:rsidR="00B72F37" w:rsidRPr="007A1805" w:rsidRDefault="00B72F37" w:rsidP="001F21E2">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 xml:space="preserve">En este contexto, </w:t>
      </w:r>
      <w:r w:rsidR="00F8393A">
        <w:rPr>
          <w:rFonts w:ascii="Comic Sans MS" w:hAnsi="Comic Sans MS" w:cs="Arial"/>
          <w:sz w:val="20"/>
          <w:szCs w:val="20"/>
          <w:shd w:val="clear" w:color="auto" w:fill="FFFFFF"/>
          <w:lang w:val="es-ES_tradnl"/>
        </w:rPr>
        <w:t xml:space="preserve">y con una población mundial que no para de crecer (ya estamos en los 7,000 millones de habitantes para un planeta que tolera a menos de 1,000) </w:t>
      </w:r>
      <w:r w:rsidRPr="007A1805">
        <w:rPr>
          <w:rFonts w:ascii="Comic Sans MS" w:hAnsi="Comic Sans MS" w:cs="Arial"/>
          <w:sz w:val="20"/>
          <w:szCs w:val="20"/>
          <w:shd w:val="clear" w:color="auto" w:fill="FFFFFF"/>
          <w:lang w:val="es-ES_tradnl"/>
        </w:rPr>
        <w:t xml:space="preserve">los recursos naturales se tornan cada vez más preciosos, y la sustentabilidad de su explotación más vulnerable, lo que a su vez incrementa la importancia de </w:t>
      </w:r>
      <w:r w:rsidR="00696ACA">
        <w:rPr>
          <w:rFonts w:ascii="Comic Sans MS" w:hAnsi="Comic Sans MS" w:cs="Arial"/>
          <w:sz w:val="20"/>
          <w:szCs w:val="20"/>
          <w:shd w:val="clear" w:color="auto" w:fill="FFFFFF"/>
          <w:lang w:val="es-ES_tradnl"/>
        </w:rPr>
        <w:t xml:space="preserve">fomentar las </w:t>
      </w:r>
      <w:r w:rsidRPr="007A1805">
        <w:rPr>
          <w:rFonts w:ascii="Comic Sans MS" w:hAnsi="Comic Sans MS" w:cs="Arial"/>
          <w:sz w:val="20"/>
          <w:szCs w:val="20"/>
          <w:shd w:val="clear" w:color="auto" w:fill="FFFFFF"/>
          <w:lang w:val="es-ES_tradnl"/>
        </w:rPr>
        <w:t xml:space="preserve">actividades de organizaciones </w:t>
      </w:r>
      <w:r w:rsidR="00696ACA">
        <w:rPr>
          <w:rFonts w:ascii="Comic Sans MS" w:hAnsi="Comic Sans MS" w:cs="Arial"/>
          <w:sz w:val="20"/>
          <w:szCs w:val="20"/>
          <w:shd w:val="clear" w:color="auto" w:fill="FFFFFF"/>
          <w:lang w:val="es-ES_tradnl"/>
        </w:rPr>
        <w:t xml:space="preserve">y de actores </w:t>
      </w:r>
      <w:r w:rsidRPr="007A1805">
        <w:rPr>
          <w:rFonts w:ascii="Comic Sans MS" w:hAnsi="Comic Sans MS" w:cs="Arial"/>
          <w:sz w:val="20"/>
          <w:szCs w:val="20"/>
          <w:shd w:val="clear" w:color="auto" w:fill="FFFFFF"/>
          <w:lang w:val="es-ES_tradnl"/>
        </w:rPr>
        <w:t xml:space="preserve">que obran por la defensa de los público y por la sustentabilidad. </w:t>
      </w:r>
    </w:p>
    <w:p w14:paraId="4024D100" w14:textId="77777777" w:rsidR="00B72F37" w:rsidRPr="007A1805" w:rsidRDefault="00B72F37" w:rsidP="001F21E2">
      <w:pPr>
        <w:jc w:val="right"/>
        <w:rPr>
          <w:rFonts w:ascii="Comic Sans MS" w:hAnsi="Comic Sans MS" w:cs="Arial"/>
          <w:sz w:val="20"/>
          <w:szCs w:val="20"/>
          <w:shd w:val="clear" w:color="auto" w:fill="FFFFFF"/>
          <w:lang w:val="es-ES_tradnl"/>
        </w:rPr>
      </w:pPr>
    </w:p>
    <w:p w14:paraId="5F72CF14" w14:textId="32D12F99" w:rsidR="00B72F37" w:rsidRPr="007A1805" w:rsidRDefault="00696ACA" w:rsidP="001F21E2">
      <w:pPr>
        <w:jc w:val="right"/>
        <w:rPr>
          <w:rFonts w:ascii="Comic Sans MS" w:hAnsi="Comic Sans MS" w:cs="Arial"/>
          <w:sz w:val="20"/>
          <w:szCs w:val="20"/>
          <w:shd w:val="clear" w:color="auto" w:fill="FFFFFF"/>
          <w:lang w:val="es-ES_tradnl"/>
        </w:rPr>
      </w:pPr>
      <w:r>
        <w:rPr>
          <w:rFonts w:ascii="Comic Sans MS" w:hAnsi="Comic Sans MS" w:cs="Arial"/>
          <w:sz w:val="20"/>
          <w:szCs w:val="20"/>
          <w:shd w:val="clear" w:color="auto" w:fill="FFFFFF"/>
          <w:lang w:val="es-ES_tradnl"/>
        </w:rPr>
        <w:t>Pero l</w:t>
      </w:r>
      <w:r w:rsidR="00B72F37" w:rsidRPr="007A1805">
        <w:rPr>
          <w:rFonts w:ascii="Comic Sans MS" w:hAnsi="Comic Sans MS" w:cs="Arial"/>
          <w:sz w:val="20"/>
          <w:szCs w:val="20"/>
          <w:shd w:val="clear" w:color="auto" w:fill="FFFFFF"/>
          <w:lang w:val="es-ES_tradnl"/>
        </w:rPr>
        <w:t>amentabl</w:t>
      </w:r>
      <w:r>
        <w:rPr>
          <w:rFonts w:ascii="Comic Sans MS" w:hAnsi="Comic Sans MS" w:cs="Arial"/>
          <w:sz w:val="20"/>
          <w:szCs w:val="20"/>
          <w:shd w:val="clear" w:color="auto" w:fill="FFFFFF"/>
          <w:lang w:val="es-ES_tradnl"/>
        </w:rPr>
        <w:t>e</w:t>
      </w:r>
      <w:r w:rsidR="00B72F37" w:rsidRPr="007A1805">
        <w:rPr>
          <w:rFonts w:ascii="Comic Sans MS" w:hAnsi="Comic Sans MS" w:cs="Arial"/>
          <w:sz w:val="20"/>
          <w:szCs w:val="20"/>
          <w:shd w:val="clear" w:color="auto" w:fill="FFFFFF"/>
          <w:lang w:val="es-ES_tradnl"/>
        </w:rPr>
        <w:t xml:space="preserve">mente el financiamiento internacional para sustentar el tipo de actividades que realizan organizaciones como CEDHA y muchas otras existentes en Argentina, en la región y en el mundo, ya no son tan abundantes como en otros tiempos </w:t>
      </w:r>
      <w:r>
        <w:rPr>
          <w:rFonts w:ascii="Comic Sans MS" w:hAnsi="Comic Sans MS" w:cs="Arial"/>
          <w:sz w:val="20"/>
          <w:szCs w:val="20"/>
          <w:shd w:val="clear" w:color="auto" w:fill="FFFFFF"/>
          <w:lang w:val="es-ES_tradnl"/>
        </w:rPr>
        <w:t xml:space="preserve">muy </w:t>
      </w:r>
      <w:r w:rsidR="00B72F37" w:rsidRPr="007A1805">
        <w:rPr>
          <w:rFonts w:ascii="Comic Sans MS" w:hAnsi="Comic Sans MS" w:cs="Arial"/>
          <w:sz w:val="20"/>
          <w:szCs w:val="20"/>
          <w:shd w:val="clear" w:color="auto" w:fill="FFFFFF"/>
          <w:lang w:val="es-ES_tradnl"/>
        </w:rPr>
        <w:t xml:space="preserve">recientes. La caída de los mercados que nutren a la filantropía mundial implica la reducción y afinamiento de la asistencia que sustentan las actividades de muchas organizaciones sin fines de lucro. </w:t>
      </w:r>
      <w:r w:rsidR="00F8393A">
        <w:rPr>
          <w:rFonts w:ascii="Comic Sans MS" w:hAnsi="Comic Sans MS" w:cs="Arial"/>
          <w:sz w:val="20"/>
          <w:szCs w:val="20"/>
          <w:shd w:val="clear" w:color="auto" w:fill="FFFFFF"/>
          <w:lang w:val="es-ES_tradnl"/>
        </w:rPr>
        <w:t xml:space="preserve">Muchas de las organizaciones filantrópicas más relevantes del planeta retiraron su interés de Argentina, y buscan afianzarse en sociedades con problemas más afines a sus prioridades desarrollistas. </w:t>
      </w:r>
      <w:r w:rsidR="00B72F37" w:rsidRPr="007A1805">
        <w:rPr>
          <w:rFonts w:ascii="Comic Sans MS" w:hAnsi="Comic Sans MS" w:cs="Arial"/>
          <w:sz w:val="20"/>
          <w:szCs w:val="20"/>
          <w:shd w:val="clear" w:color="auto" w:fill="FFFFFF"/>
          <w:lang w:val="es-ES_tradnl"/>
        </w:rPr>
        <w:t xml:space="preserve">Esta tendencia marca una situación alarmante para el sector de la sociedad civil, en el cual organizaciones de mucha trayectoria y logros, han debido reducir actividades, replantear acciones, y en algunos casos, han tenido que cerrar sus puertas. </w:t>
      </w:r>
      <w:r w:rsidR="00F8393A">
        <w:rPr>
          <w:rFonts w:ascii="Comic Sans MS" w:hAnsi="Comic Sans MS" w:cs="Arial"/>
          <w:sz w:val="20"/>
          <w:szCs w:val="20"/>
          <w:shd w:val="clear" w:color="auto" w:fill="FFFFFF"/>
          <w:lang w:val="es-ES_tradnl"/>
        </w:rPr>
        <w:t xml:space="preserve">Es una problemática que no solo afecta a organizaciones de Argentina, sino de todo el mundo. </w:t>
      </w:r>
      <w:r>
        <w:rPr>
          <w:rFonts w:ascii="Comic Sans MS" w:hAnsi="Comic Sans MS" w:cs="Arial"/>
          <w:sz w:val="20"/>
          <w:szCs w:val="20"/>
          <w:shd w:val="clear" w:color="auto" w:fill="FFFFFF"/>
          <w:lang w:val="es-ES_tradnl"/>
        </w:rPr>
        <w:t>Esta no es una buena noticia para el ambiente ni para el objetivo de proteger derechos humanos afectados por su degradación.</w:t>
      </w:r>
      <w:r w:rsidR="00B72F37" w:rsidRPr="007A1805">
        <w:rPr>
          <w:rFonts w:ascii="Comic Sans MS" w:hAnsi="Comic Sans MS" w:cs="Arial"/>
          <w:sz w:val="20"/>
          <w:szCs w:val="20"/>
          <w:shd w:val="clear" w:color="auto" w:fill="FFFFFF"/>
          <w:lang w:val="es-ES_tradnl"/>
        </w:rPr>
        <w:t xml:space="preserve"> </w:t>
      </w:r>
    </w:p>
    <w:p w14:paraId="527F298D" w14:textId="77777777" w:rsidR="00B72F37" w:rsidRPr="007A1805" w:rsidRDefault="00B72F37" w:rsidP="001F21E2">
      <w:pPr>
        <w:jc w:val="right"/>
        <w:rPr>
          <w:rFonts w:ascii="Comic Sans MS" w:hAnsi="Comic Sans MS" w:cs="Arial"/>
          <w:sz w:val="20"/>
          <w:szCs w:val="20"/>
          <w:shd w:val="clear" w:color="auto" w:fill="FFFFFF"/>
          <w:lang w:val="es-ES_tradnl"/>
        </w:rPr>
      </w:pPr>
    </w:p>
    <w:p w14:paraId="7369E6A7" w14:textId="274EE082" w:rsidR="00607CBC" w:rsidRPr="007A1805" w:rsidRDefault="00190C92" w:rsidP="001F21E2">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En este contexto, e</w:t>
      </w:r>
      <w:r w:rsidR="00607CBC" w:rsidRPr="007A1805">
        <w:rPr>
          <w:rFonts w:ascii="Comic Sans MS" w:hAnsi="Comic Sans MS" w:cs="Arial"/>
          <w:sz w:val="20"/>
          <w:szCs w:val="20"/>
          <w:shd w:val="clear" w:color="auto" w:fill="FFFFFF"/>
          <w:lang w:val="es-ES_tradnl"/>
        </w:rPr>
        <w:t xml:space="preserve">l año 2012 trajo muchísimos y profundos cambios para </w:t>
      </w:r>
      <w:r w:rsidR="005D7394">
        <w:rPr>
          <w:rFonts w:ascii="Comic Sans MS" w:hAnsi="Comic Sans MS" w:cs="Arial"/>
          <w:sz w:val="20"/>
          <w:szCs w:val="20"/>
          <w:shd w:val="clear" w:color="auto" w:fill="FFFFFF"/>
          <w:lang w:val="es-ES_tradnl"/>
        </w:rPr>
        <w:t>CEDHA</w:t>
      </w:r>
      <w:r w:rsidR="00607CBC" w:rsidRPr="007A1805">
        <w:rPr>
          <w:rFonts w:ascii="Comic Sans MS" w:hAnsi="Comic Sans MS" w:cs="Arial"/>
          <w:sz w:val="20"/>
          <w:szCs w:val="20"/>
          <w:shd w:val="clear" w:color="auto" w:fill="FFFFFF"/>
          <w:lang w:val="es-ES_tradnl"/>
        </w:rPr>
        <w:t xml:space="preserve">, cambios institucionales, programáticos, económicos y en </w:t>
      </w:r>
      <w:r w:rsidR="00286BEA" w:rsidRPr="007A1805">
        <w:rPr>
          <w:rFonts w:ascii="Comic Sans MS" w:hAnsi="Comic Sans MS" w:cs="Arial"/>
          <w:sz w:val="20"/>
          <w:szCs w:val="20"/>
          <w:shd w:val="clear" w:color="auto" w:fill="FFFFFF"/>
          <w:lang w:val="es-ES_tradnl"/>
        </w:rPr>
        <w:t xml:space="preserve">la </w:t>
      </w:r>
      <w:r w:rsidR="00607CBC" w:rsidRPr="007A1805">
        <w:rPr>
          <w:rFonts w:ascii="Comic Sans MS" w:hAnsi="Comic Sans MS" w:cs="Arial"/>
          <w:sz w:val="20"/>
          <w:szCs w:val="20"/>
          <w:shd w:val="clear" w:color="auto" w:fill="FFFFFF"/>
          <w:lang w:val="es-ES_tradnl"/>
        </w:rPr>
        <w:t>gestión y administración</w:t>
      </w:r>
      <w:r w:rsidR="00286BEA" w:rsidRPr="007A1805">
        <w:rPr>
          <w:rFonts w:ascii="Comic Sans MS" w:hAnsi="Comic Sans MS" w:cs="Arial"/>
          <w:sz w:val="20"/>
          <w:szCs w:val="20"/>
          <w:shd w:val="clear" w:color="auto" w:fill="FFFFFF"/>
          <w:lang w:val="es-ES_tradnl"/>
        </w:rPr>
        <w:t xml:space="preserve"> de la fundación</w:t>
      </w:r>
      <w:r w:rsidR="00607CBC" w:rsidRPr="007A1805">
        <w:rPr>
          <w:rFonts w:ascii="Comic Sans MS" w:hAnsi="Comic Sans MS" w:cs="Arial"/>
          <w:sz w:val="20"/>
          <w:szCs w:val="20"/>
          <w:shd w:val="clear" w:color="auto" w:fill="FFFFFF"/>
          <w:lang w:val="es-ES_tradnl"/>
        </w:rPr>
        <w:t xml:space="preserve">. Si bien fue un año </w:t>
      </w:r>
      <w:r w:rsidR="005C257D" w:rsidRPr="007A1805">
        <w:rPr>
          <w:rFonts w:ascii="Comic Sans MS" w:hAnsi="Comic Sans MS" w:cs="Arial"/>
          <w:sz w:val="20"/>
          <w:szCs w:val="20"/>
          <w:shd w:val="clear" w:color="auto" w:fill="FFFFFF"/>
          <w:lang w:val="es-ES_tradnl"/>
        </w:rPr>
        <w:t>difícil</w:t>
      </w:r>
      <w:r w:rsidR="00607CBC" w:rsidRPr="007A1805">
        <w:rPr>
          <w:rFonts w:ascii="Comic Sans MS" w:hAnsi="Comic Sans MS" w:cs="Arial"/>
          <w:sz w:val="20"/>
          <w:szCs w:val="20"/>
          <w:shd w:val="clear" w:color="auto" w:fill="FFFFFF"/>
          <w:lang w:val="es-ES_tradnl"/>
        </w:rPr>
        <w:t xml:space="preserve"> de sobrellevar, teniendo que af</w:t>
      </w:r>
      <w:r w:rsidR="005C257D">
        <w:rPr>
          <w:rFonts w:ascii="Comic Sans MS" w:hAnsi="Comic Sans MS" w:cs="Arial"/>
          <w:sz w:val="20"/>
          <w:szCs w:val="20"/>
          <w:shd w:val="clear" w:color="auto" w:fill="FFFFFF"/>
          <w:lang w:val="es-ES_tradnl"/>
        </w:rPr>
        <w:t>r</w:t>
      </w:r>
      <w:r w:rsidR="00607CBC" w:rsidRPr="007A1805">
        <w:rPr>
          <w:rFonts w:ascii="Comic Sans MS" w:hAnsi="Comic Sans MS" w:cs="Arial"/>
          <w:sz w:val="20"/>
          <w:szCs w:val="20"/>
          <w:shd w:val="clear" w:color="auto" w:fill="FFFFFF"/>
          <w:lang w:val="es-ES_tradnl"/>
        </w:rPr>
        <w:t xml:space="preserve">ontar serios problemas de </w:t>
      </w:r>
      <w:r w:rsidR="005C257D" w:rsidRPr="007A1805">
        <w:rPr>
          <w:rFonts w:ascii="Comic Sans MS" w:hAnsi="Comic Sans MS" w:cs="Arial"/>
          <w:sz w:val="20"/>
          <w:szCs w:val="20"/>
          <w:shd w:val="clear" w:color="auto" w:fill="FFFFFF"/>
          <w:lang w:val="es-ES_tradnl"/>
        </w:rPr>
        <w:t>fluidez</w:t>
      </w:r>
      <w:r w:rsidR="00607CBC" w:rsidRPr="007A1805">
        <w:rPr>
          <w:rFonts w:ascii="Comic Sans MS" w:hAnsi="Comic Sans MS" w:cs="Arial"/>
          <w:sz w:val="20"/>
          <w:szCs w:val="20"/>
          <w:shd w:val="clear" w:color="auto" w:fill="FFFFFF"/>
          <w:lang w:val="es-ES_tradnl"/>
        </w:rPr>
        <w:t xml:space="preserve"> económica, tanto por la reducción de </w:t>
      </w:r>
      <w:r w:rsidR="00286BEA" w:rsidRPr="007A1805">
        <w:rPr>
          <w:rFonts w:ascii="Comic Sans MS" w:hAnsi="Comic Sans MS" w:cs="Arial"/>
          <w:sz w:val="20"/>
          <w:szCs w:val="20"/>
          <w:shd w:val="clear" w:color="auto" w:fill="FFFFFF"/>
          <w:lang w:val="es-ES_tradnl"/>
        </w:rPr>
        <w:t xml:space="preserve">algunas </w:t>
      </w:r>
      <w:r w:rsidR="00607CBC" w:rsidRPr="007A1805">
        <w:rPr>
          <w:rFonts w:ascii="Comic Sans MS" w:hAnsi="Comic Sans MS" w:cs="Arial"/>
          <w:sz w:val="20"/>
          <w:szCs w:val="20"/>
          <w:shd w:val="clear" w:color="auto" w:fill="FFFFFF"/>
          <w:lang w:val="es-ES_tradnl"/>
        </w:rPr>
        <w:t>fuentes históricas de financiamiento</w:t>
      </w:r>
      <w:r w:rsidRPr="007A1805">
        <w:rPr>
          <w:rFonts w:ascii="Comic Sans MS" w:hAnsi="Comic Sans MS" w:cs="Arial"/>
          <w:sz w:val="20"/>
          <w:szCs w:val="20"/>
          <w:shd w:val="clear" w:color="auto" w:fill="FFFFFF"/>
          <w:lang w:val="es-ES_tradnl"/>
        </w:rPr>
        <w:t xml:space="preserve"> o</w:t>
      </w:r>
      <w:r w:rsidR="00286BEA" w:rsidRPr="007A1805">
        <w:rPr>
          <w:rFonts w:ascii="Comic Sans MS" w:hAnsi="Comic Sans MS" w:cs="Arial"/>
          <w:sz w:val="20"/>
          <w:szCs w:val="20"/>
          <w:shd w:val="clear" w:color="auto" w:fill="FFFFFF"/>
          <w:lang w:val="es-ES_tradnl"/>
        </w:rPr>
        <w:t xml:space="preserve"> por </w:t>
      </w:r>
      <w:r w:rsidR="00607CBC" w:rsidRPr="007A1805">
        <w:rPr>
          <w:rFonts w:ascii="Comic Sans MS" w:hAnsi="Comic Sans MS" w:cs="Arial"/>
          <w:sz w:val="20"/>
          <w:szCs w:val="20"/>
          <w:shd w:val="clear" w:color="auto" w:fill="FFFFFF"/>
          <w:lang w:val="es-ES_tradnl"/>
        </w:rPr>
        <w:t xml:space="preserve">las dificultades </w:t>
      </w:r>
      <w:r w:rsidR="00286BEA" w:rsidRPr="007A1805">
        <w:rPr>
          <w:rFonts w:ascii="Comic Sans MS" w:hAnsi="Comic Sans MS" w:cs="Arial"/>
          <w:sz w:val="20"/>
          <w:szCs w:val="20"/>
          <w:shd w:val="clear" w:color="auto" w:fill="FFFFFF"/>
          <w:lang w:val="es-ES_tradnl"/>
        </w:rPr>
        <w:t xml:space="preserve">contables </w:t>
      </w:r>
      <w:r w:rsidR="00607CBC" w:rsidRPr="007A1805">
        <w:rPr>
          <w:rFonts w:ascii="Comic Sans MS" w:hAnsi="Comic Sans MS" w:cs="Arial"/>
          <w:sz w:val="20"/>
          <w:szCs w:val="20"/>
          <w:shd w:val="clear" w:color="auto" w:fill="FFFFFF"/>
          <w:lang w:val="es-ES_tradnl"/>
        </w:rPr>
        <w:t>ocasionadas por las restricciones macroeconómicas impuestas por el gobierno nacional, también fue un año de renacimiento</w:t>
      </w:r>
      <w:r w:rsidR="00286BEA" w:rsidRPr="007A1805">
        <w:rPr>
          <w:rFonts w:ascii="Comic Sans MS" w:hAnsi="Comic Sans MS" w:cs="Arial"/>
          <w:sz w:val="20"/>
          <w:szCs w:val="20"/>
          <w:shd w:val="clear" w:color="auto" w:fill="FFFFFF"/>
          <w:lang w:val="es-ES_tradnl"/>
        </w:rPr>
        <w:t xml:space="preserve"> para CEDHA forjando nuevas alianzas, explorando nuevas áreas e trabajo y encarando nuevos desafíos</w:t>
      </w:r>
      <w:r w:rsidR="00607CBC" w:rsidRPr="007A1805">
        <w:rPr>
          <w:rFonts w:ascii="Comic Sans MS" w:hAnsi="Comic Sans MS" w:cs="Arial"/>
          <w:sz w:val="20"/>
          <w:szCs w:val="20"/>
          <w:shd w:val="clear" w:color="auto" w:fill="FFFFFF"/>
          <w:lang w:val="es-ES_tradnl"/>
        </w:rPr>
        <w:t xml:space="preserve">. </w:t>
      </w:r>
      <w:r w:rsidR="005D7394">
        <w:rPr>
          <w:rFonts w:ascii="Comic Sans MS" w:hAnsi="Comic Sans MS" w:cs="Arial"/>
          <w:sz w:val="20"/>
          <w:szCs w:val="20"/>
          <w:shd w:val="clear" w:color="auto" w:fill="FFFFFF"/>
          <w:lang w:val="es-ES_tradnl"/>
        </w:rPr>
        <w:t xml:space="preserve">Quizás la mejor noticia del año es que a pesar de las muchas dificultados que enfrentamos, </w:t>
      </w:r>
      <w:r w:rsidR="00BF26DD">
        <w:rPr>
          <w:rFonts w:ascii="Comic Sans MS" w:hAnsi="Comic Sans MS" w:cs="Arial"/>
          <w:sz w:val="20"/>
          <w:szCs w:val="20"/>
          <w:shd w:val="clear" w:color="auto" w:fill="FFFFFF"/>
          <w:lang w:val="es-ES_tradnl"/>
        </w:rPr>
        <w:t xml:space="preserve">no solamente </w:t>
      </w:r>
      <w:r w:rsidR="005D7394">
        <w:rPr>
          <w:rFonts w:ascii="Comic Sans MS" w:hAnsi="Comic Sans MS" w:cs="Arial"/>
          <w:sz w:val="20"/>
          <w:szCs w:val="20"/>
          <w:shd w:val="clear" w:color="auto" w:fill="FFFFFF"/>
          <w:lang w:val="es-ES_tradnl"/>
        </w:rPr>
        <w:t>sobrevivimos</w:t>
      </w:r>
      <w:r w:rsidR="0067352B">
        <w:rPr>
          <w:rFonts w:ascii="Comic Sans MS" w:hAnsi="Comic Sans MS" w:cs="Arial"/>
          <w:sz w:val="20"/>
          <w:szCs w:val="20"/>
          <w:shd w:val="clear" w:color="auto" w:fill="FFFFFF"/>
          <w:lang w:val="es-ES_tradnl"/>
        </w:rPr>
        <w:t xml:space="preserve"> </w:t>
      </w:r>
      <w:r w:rsidR="00BF26DD">
        <w:rPr>
          <w:rFonts w:ascii="Comic Sans MS" w:hAnsi="Comic Sans MS" w:cs="Arial"/>
          <w:sz w:val="20"/>
          <w:szCs w:val="20"/>
          <w:shd w:val="clear" w:color="auto" w:fill="FFFFFF"/>
          <w:lang w:val="es-ES_tradnl"/>
        </w:rPr>
        <w:t xml:space="preserve">sino seguimos </w:t>
      </w:r>
      <w:r w:rsidR="0067352B">
        <w:rPr>
          <w:rFonts w:ascii="Comic Sans MS" w:hAnsi="Comic Sans MS" w:cs="Arial"/>
          <w:sz w:val="20"/>
          <w:szCs w:val="20"/>
          <w:shd w:val="clear" w:color="auto" w:fill="FFFFFF"/>
          <w:lang w:val="es-ES_tradnl"/>
        </w:rPr>
        <w:t xml:space="preserve">contribuyendo </w:t>
      </w:r>
      <w:r w:rsidR="00BF26DD">
        <w:rPr>
          <w:rFonts w:ascii="Comic Sans MS" w:hAnsi="Comic Sans MS" w:cs="Arial"/>
          <w:sz w:val="20"/>
          <w:szCs w:val="20"/>
          <w:shd w:val="clear" w:color="auto" w:fill="FFFFFF"/>
          <w:lang w:val="es-ES_tradnl"/>
        </w:rPr>
        <w:t xml:space="preserve">de manera muy contundente </w:t>
      </w:r>
      <w:r w:rsidR="0067352B">
        <w:rPr>
          <w:rFonts w:ascii="Comic Sans MS" w:hAnsi="Comic Sans MS" w:cs="Arial"/>
          <w:sz w:val="20"/>
          <w:szCs w:val="20"/>
          <w:shd w:val="clear" w:color="auto" w:fill="FFFFFF"/>
          <w:lang w:val="es-ES_tradnl"/>
        </w:rPr>
        <w:t>al logro de nuestro objetivo, que es finalmente la protección de personas afectadas por la degradación del ambiente</w:t>
      </w:r>
      <w:r w:rsidR="005D7394">
        <w:rPr>
          <w:rFonts w:ascii="Comic Sans MS" w:hAnsi="Comic Sans MS" w:cs="Arial"/>
          <w:sz w:val="20"/>
          <w:szCs w:val="20"/>
          <w:shd w:val="clear" w:color="auto" w:fill="FFFFFF"/>
          <w:lang w:val="es-ES_tradnl"/>
        </w:rPr>
        <w:t>.</w:t>
      </w:r>
    </w:p>
    <w:p w14:paraId="40C28C1B" w14:textId="77777777" w:rsidR="00607CBC" w:rsidRPr="007A1805" w:rsidRDefault="00607CBC" w:rsidP="001F21E2">
      <w:pPr>
        <w:jc w:val="right"/>
        <w:rPr>
          <w:rFonts w:ascii="Comic Sans MS" w:hAnsi="Comic Sans MS" w:cs="Arial"/>
          <w:sz w:val="20"/>
          <w:szCs w:val="20"/>
          <w:shd w:val="clear" w:color="auto" w:fill="FFFFFF"/>
          <w:lang w:val="es-ES_tradnl"/>
        </w:rPr>
      </w:pPr>
    </w:p>
    <w:p w14:paraId="0285AFF8" w14:textId="77777777" w:rsidR="0067352B" w:rsidRDefault="00286BEA" w:rsidP="001F21E2">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A raíz de esta situación de “trans</w:t>
      </w:r>
      <w:r w:rsidR="0067352B">
        <w:rPr>
          <w:rFonts w:ascii="Comic Sans MS" w:hAnsi="Comic Sans MS" w:cs="Arial"/>
          <w:sz w:val="20"/>
          <w:szCs w:val="20"/>
          <w:shd w:val="clear" w:color="auto" w:fill="FFFFFF"/>
          <w:lang w:val="es-ES_tradnl"/>
        </w:rPr>
        <w:t>ición</w:t>
      </w:r>
      <w:r w:rsidRPr="007A1805">
        <w:rPr>
          <w:rFonts w:ascii="Comic Sans MS" w:hAnsi="Comic Sans MS" w:cs="Arial"/>
          <w:sz w:val="20"/>
          <w:szCs w:val="20"/>
          <w:shd w:val="clear" w:color="auto" w:fill="FFFFFF"/>
          <w:lang w:val="es-ES_tradnl"/>
        </w:rPr>
        <w:t xml:space="preserve">” nos tomamos un tiempo para evaluar </w:t>
      </w:r>
      <w:r w:rsidR="00607CBC" w:rsidRPr="007A1805">
        <w:rPr>
          <w:rFonts w:ascii="Comic Sans MS" w:hAnsi="Comic Sans MS" w:cs="Arial"/>
          <w:sz w:val="20"/>
          <w:szCs w:val="20"/>
          <w:shd w:val="clear" w:color="auto" w:fill="FFFFFF"/>
          <w:lang w:val="es-ES_tradnl"/>
        </w:rPr>
        <w:t xml:space="preserve">nuestros </w:t>
      </w:r>
      <w:r w:rsidRPr="007A1805">
        <w:rPr>
          <w:rFonts w:ascii="Comic Sans MS" w:hAnsi="Comic Sans MS" w:cs="Arial"/>
          <w:sz w:val="20"/>
          <w:szCs w:val="20"/>
          <w:shd w:val="clear" w:color="auto" w:fill="FFFFFF"/>
          <w:lang w:val="es-ES_tradnl"/>
        </w:rPr>
        <w:t>avances</w:t>
      </w:r>
      <w:r w:rsidR="0067352B">
        <w:rPr>
          <w:rFonts w:ascii="Comic Sans MS" w:hAnsi="Comic Sans MS" w:cs="Arial"/>
          <w:sz w:val="20"/>
          <w:szCs w:val="20"/>
          <w:shd w:val="clear" w:color="auto" w:fill="FFFFFF"/>
          <w:lang w:val="es-ES_tradnl"/>
        </w:rPr>
        <w:t xml:space="preserve"> históricos y actuales</w:t>
      </w:r>
      <w:r w:rsidRPr="007A1805">
        <w:rPr>
          <w:rFonts w:ascii="Comic Sans MS" w:hAnsi="Comic Sans MS" w:cs="Arial"/>
          <w:sz w:val="20"/>
          <w:szCs w:val="20"/>
          <w:shd w:val="clear" w:color="auto" w:fill="FFFFFF"/>
          <w:lang w:val="es-ES_tradnl"/>
        </w:rPr>
        <w:t xml:space="preserve">, nuestro </w:t>
      </w:r>
      <w:r w:rsidR="00607CBC" w:rsidRPr="007A1805">
        <w:rPr>
          <w:rFonts w:ascii="Comic Sans MS" w:hAnsi="Comic Sans MS" w:cs="Arial"/>
          <w:sz w:val="20"/>
          <w:szCs w:val="20"/>
          <w:shd w:val="clear" w:color="auto" w:fill="FFFFFF"/>
          <w:lang w:val="es-ES_tradnl"/>
        </w:rPr>
        <w:t>logros</w:t>
      </w:r>
      <w:r w:rsidRPr="007A1805">
        <w:rPr>
          <w:rFonts w:ascii="Comic Sans MS" w:hAnsi="Comic Sans MS" w:cs="Arial"/>
          <w:sz w:val="20"/>
          <w:szCs w:val="20"/>
          <w:shd w:val="clear" w:color="auto" w:fill="FFFFFF"/>
          <w:lang w:val="es-ES_tradnl"/>
        </w:rPr>
        <w:t xml:space="preserve"> y nuestras falencias. Esto nos llevó a reafirmar algunos objetivos históricos </w:t>
      </w:r>
      <w:r w:rsidR="0067352B">
        <w:rPr>
          <w:rFonts w:ascii="Comic Sans MS" w:hAnsi="Comic Sans MS" w:cs="Arial"/>
          <w:sz w:val="20"/>
          <w:szCs w:val="20"/>
          <w:shd w:val="clear" w:color="auto" w:fill="FFFFFF"/>
          <w:lang w:val="es-ES_tradnl"/>
        </w:rPr>
        <w:t xml:space="preserve">que siempre fueron integrales al trabajo de </w:t>
      </w:r>
      <w:r w:rsidRPr="007A1805">
        <w:rPr>
          <w:rFonts w:ascii="Comic Sans MS" w:hAnsi="Comic Sans MS" w:cs="Arial"/>
          <w:sz w:val="20"/>
          <w:szCs w:val="20"/>
          <w:shd w:val="clear" w:color="auto" w:fill="FFFFFF"/>
          <w:lang w:val="es-ES_tradnl"/>
        </w:rPr>
        <w:t xml:space="preserve">CEDHA y </w:t>
      </w:r>
      <w:r w:rsidR="0067352B">
        <w:rPr>
          <w:rFonts w:ascii="Comic Sans MS" w:hAnsi="Comic Sans MS" w:cs="Arial"/>
          <w:sz w:val="20"/>
          <w:szCs w:val="20"/>
          <w:shd w:val="clear" w:color="auto" w:fill="FFFFFF"/>
          <w:lang w:val="es-ES_tradnl"/>
        </w:rPr>
        <w:t xml:space="preserve">a </w:t>
      </w:r>
      <w:r w:rsidRPr="007A1805">
        <w:rPr>
          <w:rFonts w:ascii="Comic Sans MS" w:hAnsi="Comic Sans MS" w:cs="Arial"/>
          <w:sz w:val="20"/>
          <w:szCs w:val="20"/>
          <w:shd w:val="clear" w:color="auto" w:fill="FFFFFF"/>
          <w:lang w:val="es-ES_tradnl"/>
        </w:rPr>
        <w:t xml:space="preserve">reformular otros, </w:t>
      </w:r>
      <w:r w:rsidR="00607CBC" w:rsidRPr="007A1805">
        <w:rPr>
          <w:rFonts w:ascii="Comic Sans MS" w:hAnsi="Comic Sans MS" w:cs="Arial"/>
          <w:sz w:val="20"/>
          <w:szCs w:val="20"/>
          <w:shd w:val="clear" w:color="auto" w:fill="FFFFFF"/>
          <w:lang w:val="es-ES_tradnl"/>
        </w:rPr>
        <w:t xml:space="preserve">para poder mejor orientar nuestras actividades y dirigir nuestras energías y </w:t>
      </w:r>
      <w:r w:rsidR="0067352B">
        <w:rPr>
          <w:rFonts w:ascii="Comic Sans MS" w:hAnsi="Comic Sans MS" w:cs="Arial"/>
          <w:sz w:val="20"/>
          <w:szCs w:val="20"/>
          <w:shd w:val="clear" w:color="auto" w:fill="FFFFFF"/>
          <w:lang w:val="es-ES_tradnl"/>
        </w:rPr>
        <w:t xml:space="preserve">más limitados </w:t>
      </w:r>
      <w:r w:rsidR="00607CBC" w:rsidRPr="007A1805">
        <w:rPr>
          <w:rFonts w:ascii="Comic Sans MS" w:hAnsi="Comic Sans MS" w:cs="Arial"/>
          <w:sz w:val="20"/>
          <w:szCs w:val="20"/>
          <w:shd w:val="clear" w:color="auto" w:fill="FFFFFF"/>
          <w:lang w:val="es-ES_tradnl"/>
        </w:rPr>
        <w:t xml:space="preserve">recursos hacia horizontes alcanzables dentro de los contextos locales, nacionales, regionales y mundiales actuales.  </w:t>
      </w:r>
    </w:p>
    <w:p w14:paraId="5DBC6D7F" w14:textId="77777777" w:rsidR="0067352B" w:rsidRDefault="0067352B" w:rsidP="001F21E2">
      <w:pPr>
        <w:jc w:val="right"/>
        <w:rPr>
          <w:rFonts w:ascii="Comic Sans MS" w:hAnsi="Comic Sans MS" w:cs="Arial"/>
          <w:sz w:val="20"/>
          <w:szCs w:val="20"/>
          <w:shd w:val="clear" w:color="auto" w:fill="FFFFFF"/>
          <w:lang w:val="es-ES_tradnl"/>
        </w:rPr>
      </w:pPr>
    </w:p>
    <w:p w14:paraId="20C18805" w14:textId="77777777" w:rsidR="00286BEA" w:rsidRPr="007A1805" w:rsidRDefault="00286BEA" w:rsidP="001F21E2">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 xml:space="preserve">Depuramos, </w:t>
      </w:r>
      <w:r w:rsidR="005C257D">
        <w:rPr>
          <w:rFonts w:ascii="Comic Sans MS" w:hAnsi="Comic Sans MS" w:cs="Arial"/>
          <w:sz w:val="20"/>
          <w:szCs w:val="20"/>
          <w:shd w:val="clear" w:color="auto" w:fill="FFFFFF"/>
          <w:lang w:val="es-ES_tradnl"/>
        </w:rPr>
        <w:t>re-</w:t>
      </w:r>
      <w:r w:rsidR="005C257D" w:rsidRPr="007A1805">
        <w:rPr>
          <w:rFonts w:ascii="Comic Sans MS" w:hAnsi="Comic Sans MS" w:cs="Arial"/>
          <w:sz w:val="20"/>
          <w:szCs w:val="20"/>
          <w:shd w:val="clear" w:color="auto" w:fill="FFFFFF"/>
          <w:lang w:val="es-ES_tradnl"/>
        </w:rPr>
        <w:t>estructuramos</w:t>
      </w:r>
      <w:r w:rsidRPr="007A1805">
        <w:rPr>
          <w:rFonts w:ascii="Comic Sans MS" w:hAnsi="Comic Sans MS" w:cs="Arial"/>
          <w:sz w:val="20"/>
          <w:szCs w:val="20"/>
          <w:shd w:val="clear" w:color="auto" w:fill="FFFFFF"/>
          <w:lang w:val="es-ES_tradnl"/>
        </w:rPr>
        <w:t xml:space="preserve"> y relanzamos. </w:t>
      </w:r>
    </w:p>
    <w:p w14:paraId="3B8BDAFE" w14:textId="77777777" w:rsidR="00286BEA" w:rsidRPr="007A1805" w:rsidRDefault="00286BEA" w:rsidP="001F21E2">
      <w:pPr>
        <w:jc w:val="right"/>
        <w:rPr>
          <w:rFonts w:ascii="Comic Sans MS" w:hAnsi="Comic Sans MS" w:cs="Arial"/>
          <w:sz w:val="20"/>
          <w:szCs w:val="20"/>
          <w:shd w:val="clear" w:color="auto" w:fill="FFFFFF"/>
          <w:lang w:val="es-ES_tradnl"/>
        </w:rPr>
      </w:pPr>
    </w:p>
    <w:p w14:paraId="7F5D1E6F" w14:textId="04BE9F69" w:rsidR="0067352B" w:rsidRDefault="00286BEA" w:rsidP="001F21E2">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 xml:space="preserve">Programáticamente </w:t>
      </w:r>
      <w:r w:rsidR="00F92C70" w:rsidRPr="007A1805">
        <w:rPr>
          <w:rFonts w:ascii="Comic Sans MS" w:hAnsi="Comic Sans MS" w:cs="Arial"/>
          <w:sz w:val="20"/>
          <w:szCs w:val="20"/>
          <w:shd w:val="clear" w:color="auto" w:fill="FFFFFF"/>
          <w:lang w:val="es-ES_tradnl"/>
        </w:rPr>
        <w:t xml:space="preserve">también </w:t>
      </w:r>
      <w:r w:rsidRPr="007A1805">
        <w:rPr>
          <w:rFonts w:ascii="Comic Sans MS" w:hAnsi="Comic Sans MS" w:cs="Arial"/>
          <w:sz w:val="20"/>
          <w:szCs w:val="20"/>
          <w:shd w:val="clear" w:color="auto" w:fill="FFFFFF"/>
          <w:lang w:val="es-ES_tradnl"/>
        </w:rPr>
        <w:t xml:space="preserve">hubo cambios. Consolidamos líneas de trabajo, como las actividades del Programa de Derechos Humanos y Empresas o las del Programa de Cambio Climático, </w:t>
      </w:r>
      <w:r w:rsidR="00F92C70" w:rsidRPr="007A1805">
        <w:rPr>
          <w:rFonts w:ascii="Comic Sans MS" w:hAnsi="Comic Sans MS" w:cs="Arial"/>
          <w:sz w:val="20"/>
          <w:szCs w:val="20"/>
          <w:shd w:val="clear" w:color="auto" w:fill="FFFFFF"/>
          <w:lang w:val="es-ES_tradnl"/>
        </w:rPr>
        <w:t>dos pilares fundamentales de nuestro trabajo</w:t>
      </w:r>
      <w:r w:rsidR="0067352B">
        <w:rPr>
          <w:rFonts w:ascii="Comic Sans MS" w:hAnsi="Comic Sans MS" w:cs="Arial"/>
          <w:sz w:val="20"/>
          <w:szCs w:val="20"/>
          <w:shd w:val="clear" w:color="auto" w:fill="FFFFFF"/>
          <w:lang w:val="es-ES_tradnl"/>
        </w:rPr>
        <w:t>. Exploramos nuevas líneas de acción dentro del más nuevo programa Minería</w:t>
      </w:r>
      <w:r w:rsidR="003137D7">
        <w:rPr>
          <w:rFonts w:ascii="Comic Sans MS" w:hAnsi="Comic Sans MS" w:cs="Arial"/>
          <w:sz w:val="20"/>
          <w:szCs w:val="20"/>
          <w:shd w:val="clear" w:color="auto" w:fill="FFFFFF"/>
          <w:lang w:val="es-ES_tradnl"/>
        </w:rPr>
        <w:t>, Ambiente y Derechos Humanos</w:t>
      </w:r>
      <w:r w:rsidR="00F92C70" w:rsidRPr="007A1805">
        <w:rPr>
          <w:rFonts w:ascii="Comic Sans MS" w:hAnsi="Comic Sans MS" w:cs="Arial"/>
          <w:sz w:val="20"/>
          <w:szCs w:val="20"/>
          <w:shd w:val="clear" w:color="auto" w:fill="FFFFFF"/>
          <w:lang w:val="es-ES_tradnl"/>
        </w:rPr>
        <w:t xml:space="preserve">, </w:t>
      </w:r>
      <w:r w:rsidRPr="007A1805">
        <w:rPr>
          <w:rFonts w:ascii="Comic Sans MS" w:hAnsi="Comic Sans MS" w:cs="Arial"/>
          <w:sz w:val="20"/>
          <w:szCs w:val="20"/>
          <w:shd w:val="clear" w:color="auto" w:fill="FFFFFF"/>
          <w:lang w:val="es-ES_tradnl"/>
        </w:rPr>
        <w:t xml:space="preserve">mientras que mermamos </w:t>
      </w:r>
      <w:r w:rsidR="00F92C70" w:rsidRPr="007A1805">
        <w:rPr>
          <w:rFonts w:ascii="Comic Sans MS" w:hAnsi="Comic Sans MS" w:cs="Arial"/>
          <w:sz w:val="20"/>
          <w:szCs w:val="20"/>
          <w:shd w:val="clear" w:color="auto" w:fill="FFFFFF"/>
          <w:lang w:val="es-ES_tradnl"/>
        </w:rPr>
        <w:t xml:space="preserve">otras </w:t>
      </w:r>
      <w:r w:rsidRPr="007A1805">
        <w:rPr>
          <w:rFonts w:ascii="Comic Sans MS" w:hAnsi="Comic Sans MS" w:cs="Arial"/>
          <w:sz w:val="20"/>
          <w:szCs w:val="20"/>
          <w:shd w:val="clear" w:color="auto" w:fill="FFFFFF"/>
          <w:lang w:val="es-ES_tradnl"/>
        </w:rPr>
        <w:t xml:space="preserve">actividades </w:t>
      </w:r>
      <w:r w:rsidR="00F92C70" w:rsidRPr="007A1805">
        <w:rPr>
          <w:rFonts w:ascii="Comic Sans MS" w:hAnsi="Comic Sans MS" w:cs="Arial"/>
          <w:sz w:val="20"/>
          <w:szCs w:val="20"/>
          <w:shd w:val="clear" w:color="auto" w:fill="FFFFFF"/>
          <w:lang w:val="es-ES_tradnl"/>
        </w:rPr>
        <w:t xml:space="preserve">(algunas históricas) como las de la </w:t>
      </w:r>
      <w:r w:rsidRPr="007A1805">
        <w:rPr>
          <w:rFonts w:ascii="Comic Sans MS" w:hAnsi="Comic Sans MS" w:cs="Arial"/>
          <w:sz w:val="20"/>
          <w:szCs w:val="20"/>
          <w:shd w:val="clear" w:color="auto" w:fill="FFFFFF"/>
          <w:lang w:val="es-ES_tradnl"/>
        </w:rPr>
        <w:t xml:space="preserve">Clínica Jurídica </w:t>
      </w:r>
      <w:r w:rsidR="00F92C70" w:rsidRPr="007A1805">
        <w:rPr>
          <w:rFonts w:ascii="Comic Sans MS" w:hAnsi="Comic Sans MS" w:cs="Arial"/>
          <w:sz w:val="20"/>
          <w:szCs w:val="20"/>
          <w:shd w:val="clear" w:color="auto" w:fill="FFFFFF"/>
          <w:lang w:val="es-ES_tradnl"/>
        </w:rPr>
        <w:t xml:space="preserve">o las del Programa de </w:t>
      </w:r>
      <w:r w:rsidRPr="007A1805">
        <w:rPr>
          <w:rFonts w:ascii="Comic Sans MS" w:hAnsi="Comic Sans MS" w:cs="Arial"/>
          <w:sz w:val="20"/>
          <w:szCs w:val="20"/>
          <w:shd w:val="clear" w:color="auto" w:fill="FFFFFF"/>
          <w:lang w:val="es-ES_tradnl"/>
        </w:rPr>
        <w:t>Instituciones Financieras Internacionales</w:t>
      </w:r>
      <w:r w:rsidR="0067352B">
        <w:rPr>
          <w:rFonts w:ascii="Comic Sans MS" w:hAnsi="Comic Sans MS" w:cs="Arial"/>
          <w:sz w:val="20"/>
          <w:szCs w:val="20"/>
          <w:shd w:val="clear" w:color="auto" w:fill="FFFFFF"/>
          <w:lang w:val="es-ES_tradnl"/>
        </w:rPr>
        <w:t>, o el de Transparencia y Globalización</w:t>
      </w:r>
      <w:r w:rsidRPr="007A1805">
        <w:rPr>
          <w:rFonts w:ascii="Comic Sans MS" w:hAnsi="Comic Sans MS" w:cs="Arial"/>
          <w:sz w:val="20"/>
          <w:szCs w:val="20"/>
          <w:shd w:val="clear" w:color="auto" w:fill="FFFFFF"/>
          <w:lang w:val="es-ES_tradnl"/>
        </w:rPr>
        <w:t xml:space="preserve">. </w:t>
      </w:r>
    </w:p>
    <w:p w14:paraId="32657233" w14:textId="051DC4CD" w:rsidR="00286BEA" w:rsidRPr="007A1805" w:rsidRDefault="00286BEA" w:rsidP="001F21E2">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 xml:space="preserve">Al mismo tiempo profundizamos </w:t>
      </w:r>
      <w:r w:rsidR="00F92C70" w:rsidRPr="007A1805">
        <w:rPr>
          <w:rFonts w:ascii="Comic Sans MS" w:hAnsi="Comic Sans MS" w:cs="Arial"/>
          <w:sz w:val="20"/>
          <w:szCs w:val="20"/>
          <w:shd w:val="clear" w:color="auto" w:fill="FFFFFF"/>
          <w:lang w:val="es-ES_tradnl"/>
        </w:rPr>
        <w:t xml:space="preserve">y ampliamos </w:t>
      </w:r>
      <w:r w:rsidRPr="007A1805">
        <w:rPr>
          <w:rFonts w:ascii="Comic Sans MS" w:hAnsi="Comic Sans MS" w:cs="Arial"/>
          <w:sz w:val="20"/>
          <w:szCs w:val="20"/>
          <w:shd w:val="clear" w:color="auto" w:fill="FFFFFF"/>
          <w:lang w:val="es-ES_tradnl"/>
        </w:rPr>
        <w:t>t</w:t>
      </w:r>
      <w:r w:rsidR="003137D7">
        <w:rPr>
          <w:rFonts w:ascii="Comic Sans MS" w:hAnsi="Comic Sans MS" w:cs="Arial"/>
          <w:sz w:val="20"/>
          <w:szCs w:val="20"/>
          <w:shd w:val="clear" w:color="auto" w:fill="FFFFFF"/>
          <w:lang w:val="es-ES_tradnl"/>
        </w:rPr>
        <w:t>rabajos sobre g</w:t>
      </w:r>
      <w:r w:rsidRPr="007A1805">
        <w:rPr>
          <w:rFonts w:ascii="Comic Sans MS" w:hAnsi="Comic Sans MS" w:cs="Arial"/>
          <w:sz w:val="20"/>
          <w:szCs w:val="20"/>
          <w:shd w:val="clear" w:color="auto" w:fill="FFFFFF"/>
          <w:lang w:val="es-ES_tradnl"/>
        </w:rPr>
        <w:t>laciares</w:t>
      </w:r>
      <w:r w:rsidR="003137D7">
        <w:rPr>
          <w:rFonts w:ascii="Comic Sans MS" w:hAnsi="Comic Sans MS" w:cs="Arial"/>
          <w:sz w:val="20"/>
          <w:szCs w:val="20"/>
          <w:shd w:val="clear" w:color="auto" w:fill="FFFFFF"/>
          <w:lang w:val="es-ES_tradnl"/>
        </w:rPr>
        <w:t xml:space="preserve"> y ambiente </w:t>
      </w:r>
      <w:proofErr w:type="spellStart"/>
      <w:r w:rsidR="003137D7">
        <w:rPr>
          <w:rFonts w:ascii="Comic Sans MS" w:hAnsi="Comic Sans MS" w:cs="Arial"/>
          <w:sz w:val="20"/>
          <w:szCs w:val="20"/>
          <w:shd w:val="clear" w:color="auto" w:fill="FFFFFF"/>
          <w:lang w:val="es-ES_tradnl"/>
        </w:rPr>
        <w:t>periglacial</w:t>
      </w:r>
      <w:proofErr w:type="spellEnd"/>
      <w:r w:rsidRPr="007A1805">
        <w:rPr>
          <w:rFonts w:ascii="Comic Sans MS" w:hAnsi="Comic Sans MS" w:cs="Arial"/>
          <w:sz w:val="20"/>
          <w:szCs w:val="20"/>
          <w:shd w:val="clear" w:color="auto" w:fill="FFFFFF"/>
          <w:lang w:val="es-ES_tradnl"/>
        </w:rPr>
        <w:t xml:space="preserve">, y abrimos nuevos horizontes como el enfoque sobre </w:t>
      </w:r>
      <w:proofErr w:type="spellStart"/>
      <w:r w:rsidRPr="007A1805">
        <w:rPr>
          <w:rFonts w:ascii="Comic Sans MS" w:hAnsi="Comic Sans MS" w:cs="Arial"/>
          <w:sz w:val="20"/>
          <w:szCs w:val="20"/>
          <w:shd w:val="clear" w:color="auto" w:fill="FFFFFF"/>
          <w:lang w:val="es-ES_tradnl"/>
        </w:rPr>
        <w:t>Fracking</w:t>
      </w:r>
      <w:proofErr w:type="spellEnd"/>
      <w:r w:rsidRPr="007A1805">
        <w:rPr>
          <w:rFonts w:ascii="Comic Sans MS" w:hAnsi="Comic Sans MS" w:cs="Arial"/>
          <w:sz w:val="20"/>
          <w:szCs w:val="20"/>
          <w:shd w:val="clear" w:color="auto" w:fill="FFFFFF"/>
          <w:lang w:val="es-ES_tradnl"/>
        </w:rPr>
        <w:t xml:space="preserve"> en Argentina. </w:t>
      </w:r>
    </w:p>
    <w:p w14:paraId="78DADB53" w14:textId="77777777" w:rsidR="00286BEA" w:rsidRPr="007A1805" w:rsidRDefault="00286BEA" w:rsidP="001F21E2">
      <w:pPr>
        <w:jc w:val="right"/>
        <w:rPr>
          <w:rFonts w:ascii="Comic Sans MS" w:hAnsi="Comic Sans MS" w:cs="Arial"/>
          <w:sz w:val="20"/>
          <w:szCs w:val="20"/>
          <w:shd w:val="clear" w:color="auto" w:fill="FFFFFF"/>
          <w:lang w:val="es-ES_tradnl"/>
        </w:rPr>
      </w:pPr>
    </w:p>
    <w:p w14:paraId="7F1D0652" w14:textId="77777777" w:rsidR="0067352B" w:rsidRDefault="0067352B" w:rsidP="001F21E2">
      <w:pPr>
        <w:jc w:val="right"/>
        <w:rPr>
          <w:rFonts w:ascii="Comic Sans MS" w:hAnsi="Comic Sans MS" w:cs="Arial"/>
          <w:sz w:val="20"/>
          <w:szCs w:val="20"/>
          <w:shd w:val="clear" w:color="auto" w:fill="FFFFFF"/>
          <w:lang w:val="es-ES_tradnl"/>
        </w:rPr>
      </w:pPr>
    </w:p>
    <w:p w14:paraId="470E8422" w14:textId="77777777" w:rsidR="003137D7" w:rsidRDefault="00607CBC" w:rsidP="003137D7">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 xml:space="preserve">En medio de estas reestructuraciones tuvimos una transición en la Dirección Ejecutiva de la institución. </w:t>
      </w:r>
      <w:r w:rsidR="008A4538">
        <w:rPr>
          <w:rFonts w:ascii="Comic Sans MS" w:hAnsi="Comic Sans MS" w:cs="Arial"/>
          <w:sz w:val="20"/>
          <w:szCs w:val="20"/>
          <w:shd w:val="clear" w:color="auto" w:fill="FFFFFF"/>
          <w:lang w:val="es-ES_tradnl"/>
        </w:rPr>
        <w:t xml:space="preserve">Salió </w:t>
      </w:r>
      <w:r w:rsidR="003137D7">
        <w:rPr>
          <w:rFonts w:ascii="Comic Sans MS" w:hAnsi="Comic Sans MS" w:cs="Arial"/>
          <w:sz w:val="20"/>
          <w:szCs w:val="20"/>
          <w:shd w:val="clear" w:color="auto" w:fill="FFFFFF"/>
          <w:lang w:val="es-ES_tradnl"/>
        </w:rPr>
        <w:t>Ángeles</w:t>
      </w:r>
      <w:r w:rsidR="008A4538">
        <w:rPr>
          <w:rFonts w:ascii="Comic Sans MS" w:hAnsi="Comic Sans MS" w:cs="Arial"/>
          <w:sz w:val="20"/>
          <w:szCs w:val="20"/>
          <w:shd w:val="clear" w:color="auto" w:fill="FFFFFF"/>
          <w:lang w:val="es-ES_tradnl"/>
        </w:rPr>
        <w:t xml:space="preserve"> Pereira quien dirigió a CEDHA desde mediados del 2006 al 2012, y volvió quien escribe, fundador de CEDHA, y </w:t>
      </w:r>
      <w:r w:rsidR="003137D7">
        <w:rPr>
          <w:rFonts w:ascii="Comic Sans MS" w:hAnsi="Comic Sans MS" w:cs="Arial"/>
          <w:sz w:val="20"/>
          <w:szCs w:val="20"/>
          <w:shd w:val="clear" w:color="auto" w:fill="FFFFFF"/>
          <w:lang w:val="es-ES_tradnl"/>
        </w:rPr>
        <w:t xml:space="preserve">más recientemente </w:t>
      </w:r>
      <w:r w:rsidR="008A4538">
        <w:rPr>
          <w:rFonts w:ascii="Comic Sans MS" w:hAnsi="Comic Sans MS" w:cs="Arial"/>
          <w:sz w:val="20"/>
          <w:szCs w:val="20"/>
          <w:shd w:val="clear" w:color="auto" w:fill="FFFFFF"/>
          <w:lang w:val="es-ES_tradnl"/>
        </w:rPr>
        <w:t xml:space="preserve">Coordinador del Programa de Minería y de su trabajo en la protección de glaciares. </w:t>
      </w:r>
    </w:p>
    <w:p w14:paraId="178FC0C9" w14:textId="77777777" w:rsidR="003137D7" w:rsidRDefault="003137D7" w:rsidP="003137D7">
      <w:pPr>
        <w:jc w:val="right"/>
        <w:rPr>
          <w:rFonts w:ascii="Comic Sans MS" w:hAnsi="Comic Sans MS" w:cs="Arial"/>
          <w:sz w:val="20"/>
          <w:szCs w:val="20"/>
          <w:shd w:val="clear" w:color="auto" w:fill="FFFFFF"/>
          <w:lang w:val="es-ES_tradnl"/>
        </w:rPr>
      </w:pPr>
    </w:p>
    <w:p w14:paraId="09530C34" w14:textId="00E3AE39" w:rsidR="00607CBC" w:rsidRPr="007A1805" w:rsidRDefault="00B72F37" w:rsidP="003137D7">
      <w:pPr>
        <w:jc w:val="right"/>
        <w:rPr>
          <w:rFonts w:ascii="Comic Sans MS" w:hAnsi="Comic Sans MS" w:cs="Arial"/>
          <w:sz w:val="20"/>
          <w:szCs w:val="20"/>
          <w:shd w:val="clear" w:color="auto" w:fill="FFFFFF"/>
          <w:lang w:val="es-ES_tradnl"/>
        </w:rPr>
      </w:pPr>
      <w:proofErr w:type="spellStart"/>
      <w:r w:rsidRPr="007A1805">
        <w:rPr>
          <w:rFonts w:ascii="Comic Sans MS" w:hAnsi="Comic Sans MS" w:cs="Arial"/>
          <w:sz w:val="20"/>
          <w:szCs w:val="20"/>
          <w:shd w:val="clear" w:color="auto" w:fill="FFFFFF"/>
          <w:lang w:val="es-ES_tradnl"/>
        </w:rPr>
        <w:t>V</w:t>
      </w:r>
      <w:r w:rsidR="00607CBC" w:rsidRPr="007A1805">
        <w:rPr>
          <w:rFonts w:ascii="Comic Sans MS" w:hAnsi="Comic Sans MS" w:cs="Arial"/>
          <w:sz w:val="20"/>
          <w:szCs w:val="20"/>
          <w:shd w:val="clear" w:color="auto" w:fill="FFFFFF"/>
          <w:lang w:val="es-ES_tradnl"/>
        </w:rPr>
        <w:t>irtualizamos</w:t>
      </w:r>
      <w:proofErr w:type="spellEnd"/>
      <w:r w:rsidR="00607CBC" w:rsidRPr="007A1805">
        <w:rPr>
          <w:rFonts w:ascii="Comic Sans MS" w:hAnsi="Comic Sans MS" w:cs="Arial"/>
          <w:sz w:val="20"/>
          <w:szCs w:val="20"/>
          <w:shd w:val="clear" w:color="auto" w:fill="FFFFFF"/>
          <w:lang w:val="es-ES_tradnl"/>
        </w:rPr>
        <w:t xml:space="preserve"> la administración, algo que nos habíamos propuesto hace muchos años </w:t>
      </w:r>
      <w:r w:rsidR="008A4538">
        <w:rPr>
          <w:rFonts w:ascii="Comic Sans MS" w:hAnsi="Comic Sans MS" w:cs="Arial"/>
          <w:sz w:val="20"/>
          <w:szCs w:val="20"/>
          <w:shd w:val="clear" w:color="auto" w:fill="FFFFFF"/>
          <w:lang w:val="es-ES_tradnl"/>
        </w:rPr>
        <w:t xml:space="preserve">(inclusive desde el inicio de CEDHA) </w:t>
      </w:r>
      <w:r w:rsidR="00607CBC" w:rsidRPr="007A1805">
        <w:rPr>
          <w:rFonts w:ascii="Comic Sans MS" w:hAnsi="Comic Sans MS" w:cs="Arial"/>
          <w:sz w:val="20"/>
          <w:szCs w:val="20"/>
          <w:shd w:val="clear" w:color="auto" w:fill="FFFFFF"/>
          <w:lang w:val="es-ES_tradnl"/>
        </w:rPr>
        <w:t xml:space="preserve">pero que por muchos motivos nunca pudimos </w:t>
      </w:r>
      <w:r w:rsidR="008A4538">
        <w:rPr>
          <w:rFonts w:ascii="Comic Sans MS" w:hAnsi="Comic Sans MS" w:cs="Arial"/>
          <w:sz w:val="20"/>
          <w:szCs w:val="20"/>
          <w:shd w:val="clear" w:color="auto" w:fill="FFFFFF"/>
          <w:lang w:val="es-ES_tradnl"/>
        </w:rPr>
        <w:t>poner en práctica</w:t>
      </w:r>
      <w:r w:rsidR="00607CBC" w:rsidRPr="007A1805">
        <w:rPr>
          <w:rFonts w:ascii="Comic Sans MS" w:hAnsi="Comic Sans MS" w:cs="Arial"/>
          <w:sz w:val="20"/>
          <w:szCs w:val="20"/>
          <w:shd w:val="clear" w:color="auto" w:fill="FFFFFF"/>
          <w:lang w:val="es-ES_tradnl"/>
        </w:rPr>
        <w:t>. Este año, un poco por necesidad y otro poco por oportunidad</w:t>
      </w:r>
      <w:r w:rsidR="008A4538">
        <w:rPr>
          <w:rFonts w:ascii="Comic Sans MS" w:hAnsi="Comic Sans MS" w:cs="Arial"/>
          <w:sz w:val="20"/>
          <w:szCs w:val="20"/>
          <w:shd w:val="clear" w:color="auto" w:fill="FFFFFF"/>
          <w:lang w:val="es-ES_tradnl"/>
        </w:rPr>
        <w:t>,</w:t>
      </w:r>
      <w:r w:rsidRPr="007A1805">
        <w:rPr>
          <w:rFonts w:ascii="Comic Sans MS" w:hAnsi="Comic Sans MS" w:cs="Arial"/>
          <w:sz w:val="20"/>
          <w:szCs w:val="20"/>
          <w:shd w:val="clear" w:color="auto" w:fill="FFFFFF"/>
          <w:lang w:val="es-ES_tradnl"/>
        </w:rPr>
        <w:t xml:space="preserve"> </w:t>
      </w:r>
      <w:r w:rsidR="008A4538">
        <w:rPr>
          <w:rFonts w:ascii="Comic Sans MS" w:hAnsi="Comic Sans MS" w:cs="Arial"/>
          <w:sz w:val="20"/>
          <w:szCs w:val="20"/>
          <w:shd w:val="clear" w:color="auto" w:fill="FFFFFF"/>
          <w:lang w:val="es-ES_tradnl"/>
        </w:rPr>
        <w:t xml:space="preserve">y </w:t>
      </w:r>
      <w:r w:rsidRPr="007A1805">
        <w:rPr>
          <w:rFonts w:ascii="Comic Sans MS" w:hAnsi="Comic Sans MS" w:cs="Arial"/>
          <w:sz w:val="20"/>
          <w:szCs w:val="20"/>
          <w:shd w:val="clear" w:color="auto" w:fill="FFFFFF"/>
          <w:lang w:val="es-ES_tradnl"/>
        </w:rPr>
        <w:t xml:space="preserve">habiendo testeado un ambiente </w:t>
      </w:r>
      <w:r w:rsidR="005C257D" w:rsidRPr="007A1805">
        <w:rPr>
          <w:rFonts w:ascii="Comic Sans MS" w:hAnsi="Comic Sans MS" w:cs="Arial"/>
          <w:sz w:val="20"/>
          <w:szCs w:val="20"/>
          <w:shd w:val="clear" w:color="auto" w:fill="FFFFFF"/>
          <w:lang w:val="es-ES_tradnl"/>
        </w:rPr>
        <w:t>programático</w:t>
      </w:r>
      <w:r w:rsidRPr="007A1805">
        <w:rPr>
          <w:rFonts w:ascii="Comic Sans MS" w:hAnsi="Comic Sans MS" w:cs="Arial"/>
          <w:sz w:val="20"/>
          <w:szCs w:val="20"/>
          <w:shd w:val="clear" w:color="auto" w:fill="FFFFFF"/>
          <w:lang w:val="es-ES_tradnl"/>
        </w:rPr>
        <w:t xml:space="preserve"> virtual con el Programa de Minería</w:t>
      </w:r>
      <w:r w:rsidR="00607CBC" w:rsidRPr="007A1805">
        <w:rPr>
          <w:rFonts w:ascii="Comic Sans MS" w:hAnsi="Comic Sans MS" w:cs="Arial"/>
          <w:sz w:val="20"/>
          <w:szCs w:val="20"/>
          <w:shd w:val="clear" w:color="auto" w:fill="FFFFFF"/>
          <w:lang w:val="es-ES_tradnl"/>
        </w:rPr>
        <w:t xml:space="preserve">, tomamos este paso significativo, eliminando por un lado un costo fijo de operaciones que se hacía </w:t>
      </w:r>
      <w:r w:rsidR="005C257D" w:rsidRPr="007A1805">
        <w:rPr>
          <w:rFonts w:ascii="Comic Sans MS" w:hAnsi="Comic Sans MS" w:cs="Arial"/>
          <w:sz w:val="20"/>
          <w:szCs w:val="20"/>
          <w:shd w:val="clear" w:color="auto" w:fill="FFFFFF"/>
          <w:lang w:val="es-ES_tradnl"/>
        </w:rPr>
        <w:t>difícil</w:t>
      </w:r>
      <w:r w:rsidR="00607CBC" w:rsidRPr="007A1805">
        <w:rPr>
          <w:rFonts w:ascii="Comic Sans MS" w:hAnsi="Comic Sans MS" w:cs="Arial"/>
          <w:sz w:val="20"/>
          <w:szCs w:val="20"/>
          <w:shd w:val="clear" w:color="auto" w:fill="FFFFFF"/>
          <w:lang w:val="es-ES_tradnl"/>
        </w:rPr>
        <w:t xml:space="preserve"> de mantener</w:t>
      </w:r>
      <w:r w:rsidR="008A4538">
        <w:rPr>
          <w:rFonts w:ascii="Comic Sans MS" w:hAnsi="Comic Sans MS" w:cs="Arial"/>
          <w:sz w:val="20"/>
          <w:szCs w:val="20"/>
          <w:shd w:val="clear" w:color="auto" w:fill="FFFFFF"/>
          <w:lang w:val="es-ES_tradnl"/>
        </w:rPr>
        <w:t xml:space="preserve"> dado el contexto mundial económico</w:t>
      </w:r>
      <w:r w:rsidR="00607CBC" w:rsidRPr="007A1805">
        <w:rPr>
          <w:rFonts w:ascii="Comic Sans MS" w:hAnsi="Comic Sans MS" w:cs="Arial"/>
          <w:sz w:val="20"/>
          <w:szCs w:val="20"/>
          <w:shd w:val="clear" w:color="auto" w:fill="FFFFFF"/>
          <w:lang w:val="es-ES_tradnl"/>
        </w:rPr>
        <w:t xml:space="preserve">, y por otro, agilizando nuestra administración general. </w:t>
      </w:r>
    </w:p>
    <w:p w14:paraId="5207CEC0" w14:textId="77777777" w:rsidR="00607CBC" w:rsidRPr="007A1805" w:rsidRDefault="00607CBC" w:rsidP="001F21E2">
      <w:pPr>
        <w:jc w:val="right"/>
        <w:rPr>
          <w:rFonts w:ascii="Comic Sans MS" w:hAnsi="Comic Sans MS" w:cs="Arial"/>
          <w:sz w:val="20"/>
          <w:szCs w:val="20"/>
          <w:shd w:val="clear" w:color="auto" w:fill="FFFFFF"/>
          <w:lang w:val="es-ES_tradnl"/>
        </w:rPr>
      </w:pPr>
    </w:p>
    <w:p w14:paraId="10938DDE" w14:textId="4B1E3938" w:rsidR="00B72F37" w:rsidRPr="007A1805" w:rsidRDefault="00B72F37" w:rsidP="001F21E2">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 xml:space="preserve">El 2013 se presenta con nuevos desafíos, </w:t>
      </w:r>
      <w:r w:rsidR="004D0DA6">
        <w:rPr>
          <w:rFonts w:ascii="Comic Sans MS" w:hAnsi="Comic Sans MS" w:cs="Arial"/>
          <w:sz w:val="20"/>
          <w:szCs w:val="20"/>
          <w:shd w:val="clear" w:color="auto" w:fill="FFFFFF"/>
          <w:lang w:val="es-ES_tradnl"/>
        </w:rPr>
        <w:t xml:space="preserve">no solamente financiero si no también </w:t>
      </w:r>
      <w:r w:rsidRPr="007A1805">
        <w:rPr>
          <w:rFonts w:ascii="Comic Sans MS" w:hAnsi="Comic Sans MS" w:cs="Arial"/>
          <w:sz w:val="20"/>
          <w:szCs w:val="20"/>
          <w:shd w:val="clear" w:color="auto" w:fill="FFFFFF"/>
          <w:lang w:val="es-ES_tradnl"/>
        </w:rPr>
        <w:t xml:space="preserve">institucional, ya que los cambios mencionados implican una nueva forma de trabajar. Las nuevas líneas de acción, sustentados por los objetivos institucionales tradicionales nos brindan un base sólida para continuar nuestra misión de proteger a los derechos humanos afectados por la degradación ambiental. </w:t>
      </w:r>
    </w:p>
    <w:p w14:paraId="07B649A1" w14:textId="77777777" w:rsidR="00B72F37" w:rsidRPr="007A1805" w:rsidRDefault="00B72F37" w:rsidP="001F21E2">
      <w:pPr>
        <w:jc w:val="right"/>
        <w:rPr>
          <w:rFonts w:ascii="Comic Sans MS" w:hAnsi="Comic Sans MS" w:cs="Arial"/>
          <w:sz w:val="20"/>
          <w:szCs w:val="20"/>
          <w:shd w:val="clear" w:color="auto" w:fill="FFFFFF"/>
          <w:lang w:val="es-ES_tradnl"/>
        </w:rPr>
      </w:pPr>
    </w:p>
    <w:p w14:paraId="77336001" w14:textId="6A1A0BE4" w:rsidR="00272095" w:rsidRPr="007A1805" w:rsidRDefault="00272095" w:rsidP="001F21E2">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 xml:space="preserve">Como fundador de CEDHA, habiéndome alejado </w:t>
      </w:r>
      <w:r w:rsidR="00B72F37" w:rsidRPr="007A1805">
        <w:rPr>
          <w:rFonts w:ascii="Comic Sans MS" w:hAnsi="Comic Sans MS" w:cs="Arial"/>
          <w:sz w:val="20"/>
          <w:szCs w:val="20"/>
          <w:shd w:val="clear" w:color="auto" w:fill="FFFFFF"/>
          <w:lang w:val="es-ES_tradnl"/>
        </w:rPr>
        <w:t xml:space="preserve">por algunos años de la dirección, </w:t>
      </w:r>
      <w:r w:rsidR="008A4538">
        <w:rPr>
          <w:rFonts w:ascii="Comic Sans MS" w:hAnsi="Comic Sans MS" w:cs="Arial"/>
          <w:sz w:val="20"/>
          <w:szCs w:val="20"/>
          <w:shd w:val="clear" w:color="auto" w:fill="FFFFFF"/>
          <w:lang w:val="es-ES_tradnl"/>
        </w:rPr>
        <w:t xml:space="preserve">es un gran desafío </w:t>
      </w:r>
      <w:r w:rsidR="004D0DA6">
        <w:rPr>
          <w:rFonts w:ascii="Comic Sans MS" w:hAnsi="Comic Sans MS" w:cs="Arial"/>
          <w:sz w:val="20"/>
          <w:szCs w:val="20"/>
          <w:shd w:val="clear" w:color="auto" w:fill="FFFFFF"/>
          <w:lang w:val="es-ES_tradnl"/>
        </w:rPr>
        <w:t xml:space="preserve">afrontar el presente, </w:t>
      </w:r>
      <w:r w:rsidR="008A4538">
        <w:rPr>
          <w:rFonts w:ascii="Comic Sans MS" w:hAnsi="Comic Sans MS" w:cs="Arial"/>
          <w:sz w:val="20"/>
          <w:szCs w:val="20"/>
          <w:shd w:val="clear" w:color="auto" w:fill="FFFFFF"/>
          <w:lang w:val="es-ES_tradnl"/>
        </w:rPr>
        <w:t xml:space="preserve">pero </w:t>
      </w:r>
      <w:r w:rsidR="00B72F37" w:rsidRPr="007A1805">
        <w:rPr>
          <w:rFonts w:ascii="Comic Sans MS" w:hAnsi="Comic Sans MS" w:cs="Arial"/>
          <w:sz w:val="20"/>
          <w:szCs w:val="20"/>
          <w:shd w:val="clear" w:color="auto" w:fill="FFFFFF"/>
          <w:lang w:val="es-ES_tradnl"/>
        </w:rPr>
        <w:t xml:space="preserve">me alegra poder retornar para ayudar a la institución </w:t>
      </w:r>
      <w:r w:rsidRPr="007A1805">
        <w:rPr>
          <w:rFonts w:ascii="Comic Sans MS" w:hAnsi="Comic Sans MS" w:cs="Arial"/>
          <w:sz w:val="20"/>
          <w:szCs w:val="20"/>
          <w:shd w:val="clear" w:color="auto" w:fill="FFFFFF"/>
          <w:lang w:val="es-ES_tradnl"/>
        </w:rPr>
        <w:t xml:space="preserve">en este </w:t>
      </w:r>
      <w:r w:rsidR="005C257D" w:rsidRPr="007A1805">
        <w:rPr>
          <w:rFonts w:ascii="Comic Sans MS" w:hAnsi="Comic Sans MS" w:cs="Arial"/>
          <w:sz w:val="20"/>
          <w:szCs w:val="20"/>
          <w:shd w:val="clear" w:color="auto" w:fill="FFFFFF"/>
          <w:lang w:val="es-ES_tradnl"/>
        </w:rPr>
        <w:t>difícil</w:t>
      </w:r>
      <w:r w:rsidRPr="007A1805">
        <w:rPr>
          <w:rFonts w:ascii="Comic Sans MS" w:hAnsi="Comic Sans MS" w:cs="Arial"/>
          <w:sz w:val="20"/>
          <w:szCs w:val="20"/>
          <w:shd w:val="clear" w:color="auto" w:fill="FFFFFF"/>
          <w:lang w:val="es-ES_tradnl"/>
        </w:rPr>
        <w:t xml:space="preserve"> pero desafiantes y prometedor momento de transición. Es una oportunidad para potenciar </w:t>
      </w:r>
      <w:r w:rsidR="00B72F37" w:rsidRPr="007A1805">
        <w:rPr>
          <w:rFonts w:ascii="Comic Sans MS" w:hAnsi="Comic Sans MS" w:cs="Arial"/>
          <w:sz w:val="20"/>
          <w:szCs w:val="20"/>
          <w:shd w:val="clear" w:color="auto" w:fill="FFFFFF"/>
          <w:lang w:val="es-ES_tradnl"/>
        </w:rPr>
        <w:t>energías, canalizar nuevas ideas, y forjar nuevo</w:t>
      </w:r>
      <w:r w:rsidR="008A4538">
        <w:rPr>
          <w:rFonts w:ascii="Comic Sans MS" w:hAnsi="Comic Sans MS" w:cs="Arial"/>
          <w:sz w:val="20"/>
          <w:szCs w:val="20"/>
          <w:shd w:val="clear" w:color="auto" w:fill="FFFFFF"/>
          <w:lang w:val="es-ES_tradnl"/>
        </w:rPr>
        <w:t>s</w:t>
      </w:r>
      <w:r w:rsidR="00B72F37" w:rsidRPr="007A1805">
        <w:rPr>
          <w:rFonts w:ascii="Comic Sans MS" w:hAnsi="Comic Sans MS" w:cs="Arial"/>
          <w:sz w:val="20"/>
          <w:szCs w:val="20"/>
          <w:shd w:val="clear" w:color="auto" w:fill="FFFFFF"/>
          <w:lang w:val="es-ES_tradnl"/>
        </w:rPr>
        <w:t xml:space="preserve"> camino</w:t>
      </w:r>
      <w:r w:rsidR="008A4538">
        <w:rPr>
          <w:rFonts w:ascii="Comic Sans MS" w:hAnsi="Comic Sans MS" w:cs="Arial"/>
          <w:sz w:val="20"/>
          <w:szCs w:val="20"/>
          <w:shd w:val="clear" w:color="auto" w:fill="FFFFFF"/>
          <w:lang w:val="es-ES_tradnl"/>
        </w:rPr>
        <w:t>s</w:t>
      </w:r>
      <w:r w:rsidR="00B72F37" w:rsidRPr="007A1805">
        <w:rPr>
          <w:rFonts w:ascii="Comic Sans MS" w:hAnsi="Comic Sans MS" w:cs="Arial"/>
          <w:sz w:val="20"/>
          <w:szCs w:val="20"/>
          <w:shd w:val="clear" w:color="auto" w:fill="FFFFFF"/>
          <w:lang w:val="es-ES_tradnl"/>
        </w:rPr>
        <w:t xml:space="preserve"> hacia la realización de las muchas metas que compartimos. </w:t>
      </w:r>
    </w:p>
    <w:p w14:paraId="08F70140" w14:textId="77777777" w:rsidR="00272095" w:rsidRPr="007A1805" w:rsidRDefault="00272095" w:rsidP="001F21E2">
      <w:pPr>
        <w:jc w:val="right"/>
        <w:rPr>
          <w:rFonts w:ascii="Comic Sans MS" w:hAnsi="Comic Sans MS" w:cs="Arial"/>
          <w:sz w:val="20"/>
          <w:szCs w:val="20"/>
          <w:shd w:val="clear" w:color="auto" w:fill="FFFFFF"/>
          <w:lang w:val="es-ES_tradnl"/>
        </w:rPr>
      </w:pPr>
    </w:p>
    <w:p w14:paraId="06F7A389" w14:textId="64499EC7" w:rsidR="00272095" w:rsidRPr="007A1805" w:rsidRDefault="00B221B6" w:rsidP="001F21E2">
      <w:pPr>
        <w:jc w:val="right"/>
        <w:rPr>
          <w:rFonts w:ascii="Comic Sans MS" w:hAnsi="Comic Sans MS" w:cs="Arial"/>
          <w:sz w:val="20"/>
          <w:szCs w:val="20"/>
          <w:shd w:val="clear" w:color="auto" w:fill="FFFFFF"/>
          <w:lang w:val="es-ES_tradnl"/>
        </w:rPr>
      </w:pPr>
      <w:r>
        <w:rPr>
          <w:rFonts w:ascii="Comic Sans MS" w:hAnsi="Comic Sans MS" w:cs="Arial"/>
          <w:noProof/>
          <w:sz w:val="20"/>
          <w:szCs w:val="20"/>
          <w:shd w:val="clear" w:color="auto" w:fill="FFFFFF"/>
          <w:lang w:val="en-US" w:eastAsia="en-US"/>
        </w:rPr>
        <w:drawing>
          <wp:anchor distT="0" distB="0" distL="114300" distR="114300" simplePos="0" relativeHeight="251666944" behindDoc="0" locked="0" layoutInCell="1" allowOverlap="1" wp14:anchorId="613F6049" wp14:editId="775D210A">
            <wp:simplePos x="0" y="0"/>
            <wp:positionH relativeFrom="column">
              <wp:posOffset>5029200</wp:posOffset>
            </wp:positionH>
            <wp:positionV relativeFrom="paragraph">
              <wp:posOffset>516255</wp:posOffset>
            </wp:positionV>
            <wp:extent cx="1244600" cy="827405"/>
            <wp:effectExtent l="0" t="0" r="0"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dt.jpg"/>
                    <pic:cNvPicPr/>
                  </pic:nvPicPr>
                  <pic:blipFill>
                    <a:blip r:embed="rId12">
                      <a:extLst>
                        <a:ext uri="{28A0092B-C50C-407E-A947-70E740481C1C}">
                          <a14:useLocalDpi xmlns:a14="http://schemas.microsoft.com/office/drawing/2010/main" val="0"/>
                        </a:ext>
                      </a:extLst>
                    </a:blip>
                    <a:stretch>
                      <a:fillRect/>
                    </a:stretch>
                  </pic:blipFill>
                  <pic:spPr>
                    <a:xfrm>
                      <a:off x="0" y="0"/>
                      <a:ext cx="1244600" cy="8274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2F37" w:rsidRPr="007A1805">
        <w:rPr>
          <w:rFonts w:ascii="Comic Sans MS" w:hAnsi="Comic Sans MS" w:cs="Arial"/>
          <w:sz w:val="20"/>
          <w:szCs w:val="20"/>
          <w:shd w:val="clear" w:color="auto" w:fill="FFFFFF"/>
          <w:lang w:val="es-ES_tradnl"/>
        </w:rPr>
        <w:t xml:space="preserve">Indudablemente los próximos años serán años de lanzamiento, de cambios y de </w:t>
      </w:r>
      <w:r w:rsidR="004D0DA6">
        <w:rPr>
          <w:rFonts w:ascii="Comic Sans MS" w:hAnsi="Comic Sans MS" w:cs="Arial"/>
          <w:sz w:val="20"/>
          <w:szCs w:val="20"/>
          <w:shd w:val="clear" w:color="auto" w:fill="FFFFFF"/>
          <w:lang w:val="es-ES_tradnl"/>
        </w:rPr>
        <w:t xml:space="preserve">ajustes, pero también de </w:t>
      </w:r>
      <w:r w:rsidR="00B72F37" w:rsidRPr="007A1805">
        <w:rPr>
          <w:rFonts w:ascii="Comic Sans MS" w:hAnsi="Comic Sans MS" w:cs="Arial"/>
          <w:sz w:val="20"/>
          <w:szCs w:val="20"/>
          <w:shd w:val="clear" w:color="auto" w:fill="FFFFFF"/>
          <w:lang w:val="es-ES_tradnl"/>
        </w:rPr>
        <w:t>nuevos crecimientos</w:t>
      </w:r>
      <w:r w:rsidR="004D0DA6">
        <w:rPr>
          <w:rFonts w:ascii="Comic Sans MS" w:hAnsi="Comic Sans MS" w:cs="Arial"/>
          <w:sz w:val="20"/>
          <w:szCs w:val="20"/>
          <w:shd w:val="clear" w:color="auto" w:fill="FFFFFF"/>
          <w:lang w:val="es-ES_tradnl"/>
        </w:rPr>
        <w:t xml:space="preserve"> y expansiones</w:t>
      </w:r>
      <w:r w:rsidR="00B72F37" w:rsidRPr="007A1805">
        <w:rPr>
          <w:rFonts w:ascii="Comic Sans MS" w:hAnsi="Comic Sans MS" w:cs="Arial"/>
          <w:sz w:val="20"/>
          <w:szCs w:val="20"/>
          <w:shd w:val="clear" w:color="auto" w:fill="FFFFFF"/>
          <w:lang w:val="es-ES_tradnl"/>
        </w:rPr>
        <w:t>, y esperamos que esto</w:t>
      </w:r>
      <w:r w:rsidR="00272095" w:rsidRPr="007A1805">
        <w:rPr>
          <w:rFonts w:ascii="Comic Sans MS" w:hAnsi="Comic Sans MS" w:cs="Arial"/>
          <w:sz w:val="20"/>
          <w:szCs w:val="20"/>
          <w:shd w:val="clear" w:color="auto" w:fill="FFFFFF"/>
          <w:lang w:val="es-ES_tradnl"/>
        </w:rPr>
        <w:t xml:space="preserve">s años que se vienen sigan brindando innovadoras formas y logros para la protección del ambiente y </w:t>
      </w:r>
      <w:r w:rsidR="004D0DA6">
        <w:rPr>
          <w:rFonts w:ascii="Comic Sans MS" w:hAnsi="Comic Sans MS" w:cs="Arial"/>
          <w:sz w:val="20"/>
          <w:szCs w:val="20"/>
          <w:shd w:val="clear" w:color="auto" w:fill="FFFFFF"/>
          <w:lang w:val="es-ES_tradnl"/>
        </w:rPr>
        <w:t xml:space="preserve">de </w:t>
      </w:r>
      <w:r w:rsidR="00272095" w:rsidRPr="007A1805">
        <w:rPr>
          <w:rFonts w:ascii="Comic Sans MS" w:hAnsi="Comic Sans MS" w:cs="Arial"/>
          <w:sz w:val="20"/>
          <w:szCs w:val="20"/>
          <w:shd w:val="clear" w:color="auto" w:fill="FFFFFF"/>
          <w:lang w:val="es-ES_tradnl"/>
        </w:rPr>
        <w:t>los derechos humanos.</w:t>
      </w:r>
    </w:p>
    <w:p w14:paraId="4B7A6609" w14:textId="6185EE76" w:rsidR="00272095" w:rsidRPr="007A1805" w:rsidRDefault="00272095" w:rsidP="004D0DA6">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 xml:space="preserve"> </w:t>
      </w:r>
    </w:p>
    <w:p w14:paraId="31A946E1" w14:textId="13278309" w:rsidR="00272095" w:rsidRDefault="00272095" w:rsidP="001F21E2">
      <w:pPr>
        <w:jc w:val="right"/>
        <w:rPr>
          <w:rFonts w:ascii="Comic Sans MS" w:hAnsi="Comic Sans MS" w:cs="Arial"/>
          <w:sz w:val="20"/>
          <w:szCs w:val="20"/>
          <w:shd w:val="clear" w:color="auto" w:fill="FFFFFF"/>
          <w:lang w:val="es-ES_tradnl"/>
        </w:rPr>
      </w:pPr>
    </w:p>
    <w:p w14:paraId="52D1CBB1" w14:textId="77777777" w:rsidR="00B221B6" w:rsidRDefault="00B221B6" w:rsidP="001F21E2">
      <w:pPr>
        <w:jc w:val="right"/>
        <w:rPr>
          <w:rFonts w:ascii="Comic Sans MS" w:hAnsi="Comic Sans MS" w:cs="Arial"/>
          <w:sz w:val="20"/>
          <w:szCs w:val="20"/>
          <w:shd w:val="clear" w:color="auto" w:fill="FFFFFF"/>
          <w:lang w:val="es-ES_tradnl"/>
        </w:rPr>
      </w:pPr>
    </w:p>
    <w:p w14:paraId="55802236" w14:textId="77777777" w:rsidR="00B221B6" w:rsidRPr="007A1805" w:rsidRDefault="00B221B6" w:rsidP="001F21E2">
      <w:pPr>
        <w:jc w:val="right"/>
        <w:rPr>
          <w:rFonts w:ascii="Comic Sans MS" w:hAnsi="Comic Sans MS" w:cs="Arial"/>
          <w:sz w:val="20"/>
          <w:szCs w:val="20"/>
          <w:shd w:val="clear" w:color="auto" w:fill="FFFFFF"/>
          <w:lang w:val="es-ES_tradnl"/>
        </w:rPr>
      </w:pPr>
    </w:p>
    <w:p w14:paraId="4610F6E3" w14:textId="42918935" w:rsidR="00272095" w:rsidRPr="007A1805" w:rsidRDefault="00272095" w:rsidP="00B221B6">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br/>
        <w:t xml:space="preserve">Jorge Daniel </w:t>
      </w:r>
      <w:proofErr w:type="spellStart"/>
      <w:r w:rsidRPr="007A1805">
        <w:rPr>
          <w:rFonts w:ascii="Comic Sans MS" w:hAnsi="Comic Sans MS" w:cs="Arial"/>
          <w:sz w:val="20"/>
          <w:szCs w:val="20"/>
          <w:shd w:val="clear" w:color="auto" w:fill="FFFFFF"/>
          <w:lang w:val="es-ES_tradnl"/>
        </w:rPr>
        <w:t>Taillant</w:t>
      </w:r>
      <w:proofErr w:type="spellEnd"/>
    </w:p>
    <w:p w14:paraId="13DC3171" w14:textId="77777777" w:rsidR="00272095" w:rsidRPr="007A1805" w:rsidRDefault="00272095" w:rsidP="00B221B6">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Fundador y Director Ejecutivo</w:t>
      </w:r>
    </w:p>
    <w:p w14:paraId="016180C4" w14:textId="4AC97A4A" w:rsidR="00607CBC" w:rsidRPr="007A1805" w:rsidRDefault="00272095" w:rsidP="00B221B6">
      <w:pPr>
        <w:jc w:val="right"/>
        <w:rPr>
          <w:rFonts w:ascii="Comic Sans MS" w:hAnsi="Comic Sans MS" w:cs="Arial"/>
          <w:sz w:val="20"/>
          <w:szCs w:val="20"/>
          <w:shd w:val="clear" w:color="auto" w:fill="FFFFFF"/>
          <w:lang w:val="es-ES_tradnl"/>
        </w:rPr>
      </w:pPr>
      <w:r w:rsidRPr="007A1805">
        <w:rPr>
          <w:rFonts w:ascii="Comic Sans MS" w:hAnsi="Comic Sans MS" w:cs="Arial"/>
          <w:sz w:val="20"/>
          <w:szCs w:val="20"/>
          <w:shd w:val="clear" w:color="auto" w:fill="FFFFFF"/>
          <w:lang w:val="es-ES_tradnl"/>
        </w:rPr>
        <w:t>Centro de Derechos Humanos y Ambiente (CEDHA)</w:t>
      </w:r>
    </w:p>
    <w:p w14:paraId="149581F9" w14:textId="77777777" w:rsidR="00B72F37" w:rsidRPr="007A1805" w:rsidRDefault="00B72F37" w:rsidP="00DC6331">
      <w:pPr>
        <w:jc w:val="both"/>
        <w:rPr>
          <w:rFonts w:ascii="Arial" w:hAnsi="Arial" w:cs="Arial"/>
          <w:sz w:val="20"/>
          <w:szCs w:val="20"/>
          <w:shd w:val="clear" w:color="auto" w:fill="FFFFFF"/>
          <w:lang w:val="es-ES_tradnl"/>
        </w:rPr>
      </w:pPr>
    </w:p>
    <w:p w14:paraId="46A7EBB9" w14:textId="77777777" w:rsidR="00DC6331" w:rsidRPr="007A1805" w:rsidRDefault="00DC6331" w:rsidP="00DC6331">
      <w:pPr>
        <w:jc w:val="both"/>
        <w:rPr>
          <w:rStyle w:val="longtext1"/>
          <w:rFonts w:ascii="Arial" w:hAnsi="Arial" w:cs="Arial"/>
          <w:shd w:val="clear" w:color="auto" w:fill="FFFFFF"/>
          <w:lang w:val="es-ES_tradnl"/>
        </w:rPr>
      </w:pPr>
    </w:p>
    <w:p w14:paraId="330AFB60" w14:textId="77777777" w:rsidR="00944519" w:rsidRPr="005C257D" w:rsidRDefault="00272095" w:rsidP="00DC6331">
      <w:pPr>
        <w:jc w:val="both"/>
        <w:rPr>
          <w:rStyle w:val="longtext1"/>
          <w:rFonts w:ascii="Arial" w:hAnsi="Arial" w:cs="Arial"/>
          <w:sz w:val="36"/>
          <w:szCs w:val="36"/>
          <w:shd w:val="clear" w:color="auto" w:fill="FFFFFF"/>
          <w:lang w:val="es-ES_tradnl"/>
        </w:rPr>
      </w:pPr>
      <w:r w:rsidRPr="007A1805">
        <w:rPr>
          <w:rStyle w:val="longtext1"/>
          <w:rFonts w:ascii="Arial" w:hAnsi="Arial" w:cs="Arial"/>
          <w:shd w:val="clear" w:color="auto" w:fill="FFFFFF"/>
          <w:lang w:val="es-ES_tradnl"/>
        </w:rPr>
        <w:br w:type="page"/>
      </w:r>
      <w:r w:rsidR="00944519" w:rsidRPr="005C257D">
        <w:rPr>
          <w:rStyle w:val="longtext1"/>
          <w:rFonts w:ascii="Arial" w:hAnsi="Arial" w:cs="Arial"/>
          <w:sz w:val="36"/>
          <w:szCs w:val="36"/>
          <w:shd w:val="clear" w:color="auto" w:fill="FFFFFF"/>
          <w:lang w:val="es-ES_tradnl"/>
        </w:rPr>
        <w:lastRenderedPageBreak/>
        <w:t>Plan Estratégico 2012 - 2014</w:t>
      </w:r>
    </w:p>
    <w:p w14:paraId="475A67E4" w14:textId="77777777" w:rsidR="00944519" w:rsidRPr="007A1805" w:rsidRDefault="00944519" w:rsidP="00DC6331">
      <w:pPr>
        <w:jc w:val="both"/>
        <w:rPr>
          <w:rStyle w:val="longtext1"/>
          <w:rFonts w:ascii="Arial" w:hAnsi="Arial" w:cs="Arial"/>
          <w:shd w:val="clear" w:color="auto" w:fill="FFFFFF"/>
          <w:lang w:val="es-ES_tradnl"/>
        </w:rPr>
      </w:pPr>
    </w:p>
    <w:p w14:paraId="725083BF" w14:textId="53253652" w:rsidR="00944519" w:rsidRPr="007A1805" w:rsidRDefault="00944519" w:rsidP="00DC6331">
      <w:pPr>
        <w:jc w:val="both"/>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En los primeros meses del año 2012, y a vísperas de la transición en la Dirección Ejecutiva se elaboró un plan estratégico para el período 2012-2014, el que debería revisarse anualmente para determinar el avance logrado en cada período anual y la necesidad de reajustar el mismo, particularmente debido a los fuertes cambios que </w:t>
      </w:r>
      <w:r w:rsidR="006E6144">
        <w:rPr>
          <w:rStyle w:val="longtext1"/>
          <w:rFonts w:ascii="Arial" w:hAnsi="Arial" w:cs="Arial"/>
          <w:shd w:val="clear" w:color="auto" w:fill="FFFFFF"/>
          <w:lang w:val="es-ES_tradnl"/>
        </w:rPr>
        <w:t xml:space="preserve">enfrentará </w:t>
      </w:r>
      <w:r w:rsidRPr="007A1805">
        <w:rPr>
          <w:rStyle w:val="longtext1"/>
          <w:rFonts w:ascii="Arial" w:hAnsi="Arial" w:cs="Arial"/>
          <w:shd w:val="clear" w:color="auto" w:fill="FFFFFF"/>
          <w:lang w:val="es-ES_tradnl"/>
        </w:rPr>
        <w:t xml:space="preserve">la fundación. </w:t>
      </w:r>
    </w:p>
    <w:p w14:paraId="15DB2223" w14:textId="77777777" w:rsidR="00944519" w:rsidRPr="007A1805" w:rsidRDefault="00944519" w:rsidP="00DC6331">
      <w:pPr>
        <w:jc w:val="both"/>
        <w:rPr>
          <w:rStyle w:val="longtext1"/>
          <w:rFonts w:ascii="Arial" w:hAnsi="Arial" w:cs="Arial"/>
          <w:shd w:val="clear" w:color="auto" w:fill="FFFFFF"/>
          <w:lang w:val="es-ES_tradnl"/>
        </w:rPr>
      </w:pPr>
    </w:p>
    <w:p w14:paraId="52A9B6D7" w14:textId="77777777" w:rsidR="00A14A30" w:rsidRDefault="00A14A30" w:rsidP="00A14A30">
      <w:pPr>
        <w:keepNext/>
        <w:jc w:val="both"/>
      </w:pPr>
      <w:r>
        <w:rPr>
          <w:rFonts w:ascii="Arial" w:hAnsi="Arial" w:cs="Arial"/>
          <w:noProof/>
          <w:sz w:val="20"/>
          <w:szCs w:val="20"/>
          <w:shd w:val="clear" w:color="auto" w:fill="FFFFFF"/>
          <w:lang w:val="en-US" w:eastAsia="en-US"/>
        </w:rPr>
        <w:drawing>
          <wp:inline distT="0" distB="0" distL="0" distR="0" wp14:anchorId="78C7FEDB" wp14:editId="1FA4FE83">
            <wp:extent cx="6007100" cy="2419350"/>
            <wp:effectExtent l="0" t="0" r="1270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2265" b="15849"/>
                    <a:stretch/>
                  </pic:blipFill>
                  <pic:spPr bwMode="auto">
                    <a:xfrm>
                      <a:off x="0" y="0"/>
                      <a:ext cx="6007100"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7D34E92E" w14:textId="7FA96422" w:rsidR="00A14A30" w:rsidRPr="00A14A30" w:rsidRDefault="00A14A30" w:rsidP="00A14A30">
      <w:pPr>
        <w:pStyle w:val="Caption"/>
        <w:jc w:val="both"/>
        <w:rPr>
          <w:rStyle w:val="longtext1"/>
          <w:rFonts w:ascii="Arial Narrow" w:hAnsi="Arial Narrow" w:cs="Arial"/>
          <w:b w:val="0"/>
          <w:color w:val="E36C0A" w:themeColor="accent6" w:themeShade="BF"/>
          <w:sz w:val="16"/>
          <w:szCs w:val="16"/>
          <w:shd w:val="clear" w:color="auto" w:fill="FFFFFF"/>
        </w:rPr>
      </w:pPr>
      <w:r w:rsidRPr="00A14A30">
        <w:rPr>
          <w:rFonts w:ascii="Arial Narrow" w:hAnsi="Arial Narrow"/>
          <w:b w:val="0"/>
          <w:color w:val="E36C0A" w:themeColor="accent6" w:themeShade="BF"/>
          <w:sz w:val="16"/>
          <w:szCs w:val="16"/>
        </w:rPr>
        <w:t xml:space="preserve">CEDHA lidera capacitación de organizaciones de la sociedad civil en temas de empresas y derechos humanos en reunión en Bangkok Tailandia. </w:t>
      </w:r>
    </w:p>
    <w:p w14:paraId="5E48FCE2" w14:textId="77777777" w:rsidR="00A14A30" w:rsidRDefault="00A14A30" w:rsidP="00DC6331">
      <w:pPr>
        <w:jc w:val="both"/>
        <w:rPr>
          <w:rStyle w:val="longtext1"/>
          <w:rFonts w:ascii="Arial" w:hAnsi="Arial" w:cs="Arial"/>
          <w:shd w:val="clear" w:color="auto" w:fill="FFFFFF"/>
          <w:lang w:val="es-ES_tradnl"/>
        </w:rPr>
      </w:pPr>
    </w:p>
    <w:p w14:paraId="0FD92139" w14:textId="77777777" w:rsidR="00595FA5" w:rsidRDefault="00595FA5" w:rsidP="00DC6331">
      <w:pPr>
        <w:jc w:val="both"/>
        <w:rPr>
          <w:rStyle w:val="longtext1"/>
          <w:rFonts w:ascii="Arial" w:hAnsi="Arial" w:cs="Arial"/>
          <w:shd w:val="clear" w:color="auto" w:fill="FFFFFF"/>
          <w:lang w:val="es-ES_tradnl"/>
        </w:rPr>
      </w:pPr>
    </w:p>
    <w:p w14:paraId="12B953FC" w14:textId="71E292AD" w:rsidR="00944519" w:rsidRPr="007A1805" w:rsidRDefault="00944519" w:rsidP="00DC6331">
      <w:pPr>
        <w:jc w:val="both"/>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Las prioridades institucionales delineadas para el período 2012-2014 </w:t>
      </w:r>
      <w:r w:rsidR="002B753D">
        <w:rPr>
          <w:rStyle w:val="longtext1"/>
          <w:rFonts w:ascii="Arial" w:hAnsi="Arial" w:cs="Arial"/>
          <w:shd w:val="clear" w:color="auto" w:fill="FFFFFF"/>
          <w:lang w:val="es-ES_tradnl"/>
        </w:rPr>
        <w:t xml:space="preserve">son </w:t>
      </w:r>
      <w:r w:rsidRPr="007A1805">
        <w:rPr>
          <w:rStyle w:val="longtext1"/>
          <w:rFonts w:ascii="Arial" w:hAnsi="Arial" w:cs="Arial"/>
          <w:shd w:val="clear" w:color="auto" w:fill="FFFFFF"/>
          <w:lang w:val="es-ES_tradnl"/>
        </w:rPr>
        <w:t>(</w:t>
      </w:r>
      <w:r w:rsidR="0073629D" w:rsidRPr="007A1805">
        <w:rPr>
          <w:rStyle w:val="longtext1"/>
          <w:rFonts w:ascii="Arial" w:hAnsi="Arial" w:cs="Arial"/>
          <w:shd w:val="clear" w:color="auto" w:fill="FFFFFF"/>
          <w:lang w:val="es-ES_tradnl"/>
        </w:rPr>
        <w:t>sin orden específico)</w:t>
      </w:r>
      <w:r w:rsidRPr="007A1805">
        <w:rPr>
          <w:rStyle w:val="longtext1"/>
          <w:rFonts w:ascii="Arial" w:hAnsi="Arial" w:cs="Arial"/>
          <w:shd w:val="clear" w:color="auto" w:fill="FFFFFF"/>
          <w:lang w:val="es-ES_tradnl"/>
        </w:rPr>
        <w:t xml:space="preserve">: </w:t>
      </w:r>
    </w:p>
    <w:p w14:paraId="6AD7B805" w14:textId="77777777" w:rsidR="00944519" w:rsidRPr="007A1805" w:rsidRDefault="00944519" w:rsidP="00944519">
      <w:pPr>
        <w:rPr>
          <w:rFonts w:ascii="Arial" w:hAnsi="Arial" w:cs="Arial"/>
          <w:sz w:val="20"/>
          <w:szCs w:val="20"/>
          <w:lang w:val="es-ES_tradnl"/>
        </w:rPr>
      </w:pPr>
    </w:p>
    <w:p w14:paraId="70BB90F9"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Lograr financiamiento estable y garantizar trabajo programático a mediano plazo;</w:t>
      </w:r>
    </w:p>
    <w:p w14:paraId="66B595B8"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Diversificar la base de financiamiento a nuevos financiadores, gobiernos, y respecto a otras materias temáticas (como por ejemplo glaciares o bosques); recuperar en lo posi</w:t>
      </w:r>
      <w:r w:rsidR="002B753D">
        <w:rPr>
          <w:rFonts w:ascii="Arial" w:hAnsi="Arial" w:cs="Arial"/>
          <w:sz w:val="20"/>
          <w:szCs w:val="20"/>
          <w:lang w:val="es-ES_tradnl"/>
        </w:rPr>
        <w:t>ble a ex - fundaciones donantes;</w:t>
      </w:r>
    </w:p>
    <w:p w14:paraId="5F3D9805" w14:textId="55A1C4C6"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 xml:space="preserve">Explorar nuevas fuentes de financiamiento </w:t>
      </w:r>
      <w:r w:rsidR="006E6144">
        <w:rPr>
          <w:rFonts w:ascii="Arial" w:hAnsi="Arial" w:cs="Arial"/>
          <w:sz w:val="20"/>
          <w:szCs w:val="20"/>
          <w:lang w:val="es-ES_tradnl"/>
        </w:rPr>
        <w:t xml:space="preserve">provenientes </w:t>
      </w:r>
      <w:r w:rsidRPr="007A1805">
        <w:rPr>
          <w:rFonts w:ascii="Arial" w:hAnsi="Arial" w:cs="Arial"/>
          <w:sz w:val="20"/>
          <w:szCs w:val="20"/>
          <w:lang w:val="es-ES_tradnl"/>
        </w:rPr>
        <w:t xml:space="preserve">de: </w:t>
      </w:r>
    </w:p>
    <w:p w14:paraId="58FDF266" w14:textId="3A06C9BB" w:rsidR="00944519" w:rsidRPr="007A1805" w:rsidRDefault="006E6144" w:rsidP="001019BF">
      <w:pPr>
        <w:numPr>
          <w:ilvl w:val="1"/>
          <w:numId w:val="10"/>
        </w:numPr>
        <w:rPr>
          <w:rFonts w:ascii="Arial" w:hAnsi="Arial" w:cs="Arial"/>
          <w:sz w:val="20"/>
          <w:szCs w:val="20"/>
          <w:lang w:val="es-ES_tradnl"/>
        </w:rPr>
      </w:pPr>
      <w:r>
        <w:rPr>
          <w:rFonts w:ascii="Arial" w:hAnsi="Arial" w:cs="Arial"/>
          <w:sz w:val="20"/>
          <w:szCs w:val="20"/>
          <w:lang w:val="es-ES_tradnl"/>
        </w:rPr>
        <w:t xml:space="preserve">El </w:t>
      </w:r>
      <w:r w:rsidR="00944519" w:rsidRPr="007A1805">
        <w:rPr>
          <w:rFonts w:ascii="Arial" w:hAnsi="Arial" w:cs="Arial"/>
          <w:sz w:val="20"/>
          <w:szCs w:val="20"/>
          <w:lang w:val="es-ES_tradnl"/>
        </w:rPr>
        <w:t>Gobierno Nacional</w:t>
      </w:r>
    </w:p>
    <w:p w14:paraId="21491331"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Gobiernos extranjeros en pedidos bilaterales</w:t>
      </w:r>
    </w:p>
    <w:p w14:paraId="0B71F401"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Agencias multilaterales (</w:t>
      </w:r>
      <w:proofErr w:type="spellStart"/>
      <w:r w:rsidRPr="007A1805">
        <w:rPr>
          <w:rFonts w:ascii="Arial" w:hAnsi="Arial" w:cs="Arial"/>
          <w:sz w:val="20"/>
          <w:szCs w:val="20"/>
          <w:lang w:val="es-ES_tradnl"/>
        </w:rPr>
        <w:t>e.g</w:t>
      </w:r>
      <w:proofErr w:type="spellEnd"/>
      <w:r w:rsidRPr="007A1805">
        <w:rPr>
          <w:rFonts w:ascii="Arial" w:hAnsi="Arial" w:cs="Arial"/>
          <w:sz w:val="20"/>
          <w:szCs w:val="20"/>
          <w:lang w:val="es-ES_tradnl"/>
        </w:rPr>
        <w:t>. ONU)</w:t>
      </w:r>
    </w:p>
    <w:p w14:paraId="2DAA7C7E"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Agencias regionales (Comunidad Europea)</w:t>
      </w:r>
    </w:p>
    <w:p w14:paraId="0076B51C"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Generar un respaldo de ahorro de libre disponibilidad para la institución de un 15-20% de presupuesto anual;</w:t>
      </w:r>
    </w:p>
    <w:p w14:paraId="650EA3A6"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 xml:space="preserve">Lograr una remuneración mayor y sostenible (dentro de los límites del presupuesto) para los coordinadores y para </w:t>
      </w:r>
      <w:proofErr w:type="spellStart"/>
      <w:r w:rsidRPr="007A1805">
        <w:rPr>
          <w:rFonts w:ascii="Arial" w:hAnsi="Arial" w:cs="Arial"/>
          <w:sz w:val="20"/>
          <w:szCs w:val="20"/>
          <w:lang w:val="es-ES_tradnl"/>
        </w:rPr>
        <w:t>staff</w:t>
      </w:r>
      <w:proofErr w:type="spellEnd"/>
      <w:r w:rsidRPr="007A1805">
        <w:rPr>
          <w:rFonts w:ascii="Arial" w:hAnsi="Arial" w:cs="Arial"/>
          <w:sz w:val="20"/>
          <w:szCs w:val="20"/>
          <w:lang w:val="es-ES_tradnl"/>
        </w:rPr>
        <w:t xml:space="preserve"> rentado; </w:t>
      </w:r>
    </w:p>
    <w:p w14:paraId="7DA90526"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 xml:space="preserve">Lograr un financiamiento competitivo y sostenible para la Dirección Ejecutiva y administración/equipo de apoyo; </w:t>
      </w:r>
    </w:p>
    <w:p w14:paraId="5837730C"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 xml:space="preserve">Atender y resolver pendientes económicos administrativos como </w:t>
      </w:r>
      <w:r w:rsidR="00A763F0">
        <w:rPr>
          <w:rFonts w:ascii="Arial" w:hAnsi="Arial" w:cs="Arial"/>
          <w:sz w:val="20"/>
          <w:szCs w:val="20"/>
          <w:lang w:val="es-ES_tradnl"/>
        </w:rPr>
        <w:t xml:space="preserve">trámites ante autoridades nacionales y provinciales; </w:t>
      </w:r>
    </w:p>
    <w:p w14:paraId="62457118"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Re-dinamizar la presencia de CEDHA en espacios nacionales y regionales</w:t>
      </w:r>
      <w:r w:rsidR="008550CD">
        <w:rPr>
          <w:rFonts w:ascii="Arial" w:hAnsi="Arial" w:cs="Arial"/>
          <w:sz w:val="20"/>
          <w:szCs w:val="20"/>
          <w:lang w:val="es-ES_tradnl"/>
        </w:rPr>
        <w:t>;</w:t>
      </w:r>
    </w:p>
    <w:p w14:paraId="1D10887A"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Mantener perfil innovador de la institución en materia derechos humanos – ambiente;</w:t>
      </w:r>
    </w:p>
    <w:p w14:paraId="1E50733C"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 xml:space="preserve">Mantener actualizada la página de Internet de CEDHA con información reciente de todos sus programas en curso; </w:t>
      </w:r>
    </w:p>
    <w:p w14:paraId="0F618025"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 xml:space="preserve">Promover un trabajo constructivo y evolutivo, </w:t>
      </w:r>
      <w:r w:rsidRPr="007A1805">
        <w:rPr>
          <w:rFonts w:ascii="Arial" w:hAnsi="Arial" w:cs="Arial"/>
          <w:i/>
          <w:sz w:val="20"/>
          <w:szCs w:val="20"/>
          <w:lang w:val="es-ES_tradnl"/>
        </w:rPr>
        <w:t>cuando sea posible</w:t>
      </w:r>
      <w:r w:rsidRPr="007A1805">
        <w:rPr>
          <w:rFonts w:ascii="Arial" w:hAnsi="Arial" w:cs="Arial"/>
          <w:sz w:val="20"/>
          <w:szCs w:val="20"/>
          <w:lang w:val="es-ES_tradnl"/>
        </w:rPr>
        <w:t xml:space="preserve">, sin desviar el trabajo prioritario en cumplimiento de normas, con entidades privadas y públicas; </w:t>
      </w:r>
    </w:p>
    <w:p w14:paraId="2A7DB986"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Sostener y evolucionar trabajo en principales ejes temáticos</w:t>
      </w:r>
    </w:p>
    <w:p w14:paraId="3443185B"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Cambio Climático</w:t>
      </w:r>
    </w:p>
    <w:p w14:paraId="0D0A2A43"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Minería</w:t>
      </w:r>
    </w:p>
    <w:p w14:paraId="5A03FF97"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Glaciares</w:t>
      </w:r>
    </w:p>
    <w:p w14:paraId="667126FC"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Bosques</w:t>
      </w:r>
    </w:p>
    <w:p w14:paraId="1DF1774D"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Transparencia y Acceso a la Información</w:t>
      </w:r>
    </w:p>
    <w:p w14:paraId="537A9213"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Gobierno Global / Instituciones Financieras Internacionales (</w:t>
      </w:r>
      <w:proofErr w:type="spellStart"/>
      <w:r w:rsidRPr="007A1805">
        <w:rPr>
          <w:rFonts w:ascii="Arial" w:hAnsi="Arial" w:cs="Arial"/>
          <w:sz w:val="20"/>
          <w:szCs w:val="20"/>
          <w:lang w:val="es-ES_tradnl"/>
        </w:rPr>
        <w:t>IFIs</w:t>
      </w:r>
      <w:proofErr w:type="spellEnd"/>
      <w:r w:rsidRPr="007A1805">
        <w:rPr>
          <w:rFonts w:ascii="Arial" w:hAnsi="Arial" w:cs="Arial"/>
          <w:sz w:val="20"/>
          <w:szCs w:val="20"/>
          <w:lang w:val="es-ES_tradnl"/>
        </w:rPr>
        <w:t>)</w:t>
      </w:r>
    </w:p>
    <w:p w14:paraId="2042B939" w14:textId="77777777" w:rsidR="00944519" w:rsidRPr="007A1805" w:rsidRDefault="00944519" w:rsidP="001019BF">
      <w:pPr>
        <w:numPr>
          <w:ilvl w:val="1"/>
          <w:numId w:val="10"/>
        </w:numPr>
        <w:rPr>
          <w:rFonts w:ascii="Arial" w:hAnsi="Arial" w:cs="Arial"/>
          <w:sz w:val="20"/>
          <w:szCs w:val="20"/>
          <w:lang w:val="es-ES_tradnl"/>
        </w:rPr>
      </w:pPr>
      <w:r w:rsidRPr="007A1805">
        <w:rPr>
          <w:rFonts w:ascii="Arial" w:hAnsi="Arial" w:cs="Arial"/>
          <w:sz w:val="20"/>
          <w:szCs w:val="20"/>
          <w:lang w:val="es-ES_tradnl"/>
        </w:rPr>
        <w:t>Clínica Jurídica / Acceso a la Justicia</w:t>
      </w:r>
    </w:p>
    <w:p w14:paraId="38679331"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 xml:space="preserve">Realizar más tareas y sostener compromisos actuales relativas al acceso a la justicia en ámbitos legales desde la clínica y desde otros programas de la institución; </w:t>
      </w:r>
    </w:p>
    <w:p w14:paraId="7886A1C7"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Acercar a CEDHA al mundo académico, con mayor participación institucional entre CEDHA y las universidades y técnicos académicos (mediante la firma de convenios y tareas concretas)</w:t>
      </w:r>
      <w:r w:rsidR="008550CD">
        <w:rPr>
          <w:rFonts w:ascii="Arial" w:hAnsi="Arial" w:cs="Arial"/>
          <w:sz w:val="20"/>
          <w:szCs w:val="20"/>
          <w:lang w:val="es-ES_tradnl"/>
        </w:rPr>
        <w:t>;</w:t>
      </w:r>
    </w:p>
    <w:p w14:paraId="5FF94D78" w14:textId="77777777" w:rsidR="00944519" w:rsidRPr="007A1805" w:rsidRDefault="00944519" w:rsidP="001019BF">
      <w:pPr>
        <w:numPr>
          <w:ilvl w:val="0"/>
          <w:numId w:val="10"/>
        </w:numPr>
        <w:rPr>
          <w:rFonts w:ascii="Arial" w:hAnsi="Arial" w:cs="Arial"/>
          <w:sz w:val="20"/>
          <w:szCs w:val="20"/>
          <w:lang w:val="es-ES_tradnl"/>
        </w:rPr>
      </w:pPr>
      <w:proofErr w:type="spellStart"/>
      <w:r w:rsidRPr="007A1805">
        <w:rPr>
          <w:rFonts w:ascii="Arial" w:hAnsi="Arial" w:cs="Arial"/>
          <w:sz w:val="20"/>
          <w:szCs w:val="20"/>
          <w:lang w:val="es-ES_tradnl"/>
        </w:rPr>
        <w:lastRenderedPageBreak/>
        <w:t>Virtualizar</w:t>
      </w:r>
      <w:proofErr w:type="spellEnd"/>
      <w:r w:rsidRPr="007A1805">
        <w:rPr>
          <w:rFonts w:ascii="Arial" w:hAnsi="Arial" w:cs="Arial"/>
          <w:sz w:val="20"/>
          <w:szCs w:val="20"/>
          <w:lang w:val="es-ES_tradnl"/>
        </w:rPr>
        <w:t xml:space="preserve"> operaciones de CEDHA, y garantizar trabajo fluido y contundente desde esta nueva modalidad</w:t>
      </w:r>
      <w:r w:rsidR="008550CD">
        <w:rPr>
          <w:rFonts w:ascii="Arial" w:hAnsi="Arial" w:cs="Arial"/>
          <w:sz w:val="20"/>
          <w:szCs w:val="20"/>
          <w:lang w:val="es-ES_tradnl"/>
        </w:rPr>
        <w:t>;</w:t>
      </w:r>
    </w:p>
    <w:p w14:paraId="7A1DF04C" w14:textId="77777777" w:rsidR="00944519" w:rsidRPr="007A1805" w:rsidRDefault="00944519" w:rsidP="001019BF">
      <w:pPr>
        <w:numPr>
          <w:ilvl w:val="0"/>
          <w:numId w:val="10"/>
        </w:numPr>
        <w:rPr>
          <w:rFonts w:ascii="Arial" w:hAnsi="Arial" w:cs="Arial"/>
          <w:sz w:val="20"/>
          <w:szCs w:val="20"/>
          <w:lang w:val="es-ES_tradnl"/>
        </w:rPr>
      </w:pPr>
      <w:r w:rsidRPr="007A1805">
        <w:rPr>
          <w:rFonts w:ascii="Arial" w:hAnsi="Arial" w:cs="Arial"/>
          <w:sz w:val="20"/>
          <w:szCs w:val="20"/>
          <w:lang w:val="es-ES_tradnl"/>
        </w:rPr>
        <w:t>Sostener flujo de pasantes nacionales e internacionales</w:t>
      </w:r>
      <w:r w:rsidR="008550CD">
        <w:rPr>
          <w:rFonts w:ascii="Arial" w:hAnsi="Arial" w:cs="Arial"/>
          <w:sz w:val="20"/>
          <w:szCs w:val="20"/>
          <w:lang w:val="es-ES_tradnl"/>
        </w:rPr>
        <w:t>;</w:t>
      </w:r>
    </w:p>
    <w:p w14:paraId="69988F8A" w14:textId="77777777" w:rsidR="00944519" w:rsidRPr="007A1805" w:rsidRDefault="00944519" w:rsidP="001019BF">
      <w:pPr>
        <w:numPr>
          <w:ilvl w:val="0"/>
          <w:numId w:val="10"/>
        </w:numPr>
        <w:jc w:val="both"/>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Reevaluar la lógica y sustentabilidad programática de la fundación;</w:t>
      </w:r>
    </w:p>
    <w:p w14:paraId="1CC78BC2" w14:textId="77777777" w:rsidR="00944519" w:rsidRPr="007A1805" w:rsidRDefault="00944519" w:rsidP="001019BF">
      <w:pPr>
        <w:numPr>
          <w:ilvl w:val="0"/>
          <w:numId w:val="10"/>
        </w:numPr>
        <w:jc w:val="both"/>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Consolidar líneas de trabajo, cerrar programas inoperativos, y abrir nuevas líneas de trabajo según oportunidades;  </w:t>
      </w:r>
    </w:p>
    <w:p w14:paraId="2E495729" w14:textId="77777777" w:rsidR="00944519" w:rsidRPr="007A1805" w:rsidRDefault="00944519" w:rsidP="001019BF">
      <w:pPr>
        <w:numPr>
          <w:ilvl w:val="0"/>
          <w:numId w:val="10"/>
        </w:numPr>
        <w:rPr>
          <w:rStyle w:val="longtext1"/>
          <w:rFonts w:ascii="Arial" w:hAnsi="Arial" w:cs="Arial"/>
          <w:lang w:val="es-ES_tradnl"/>
        </w:rPr>
      </w:pPr>
      <w:r w:rsidRPr="007A1805">
        <w:rPr>
          <w:rStyle w:val="longtext1"/>
          <w:rFonts w:ascii="Arial" w:hAnsi="Arial" w:cs="Arial"/>
          <w:shd w:val="clear" w:color="auto" w:fill="FFFFFF"/>
          <w:lang w:val="es-ES_tradnl"/>
        </w:rPr>
        <w:t>Lograr una transición eficaz y harmoniosa en la Dirección Ejecutiva;</w:t>
      </w:r>
    </w:p>
    <w:p w14:paraId="4EA196E3" w14:textId="77777777" w:rsidR="00944519" w:rsidRPr="007A1805" w:rsidRDefault="00944519" w:rsidP="001019BF">
      <w:pPr>
        <w:numPr>
          <w:ilvl w:val="0"/>
          <w:numId w:val="10"/>
        </w:numPr>
        <w:rPr>
          <w:rStyle w:val="longtext1"/>
          <w:rFonts w:ascii="Arial" w:hAnsi="Arial" w:cs="Arial"/>
          <w:lang w:val="es-ES_tradnl"/>
        </w:rPr>
      </w:pPr>
      <w:r w:rsidRPr="007A1805">
        <w:rPr>
          <w:rStyle w:val="longtext1"/>
          <w:rFonts w:ascii="Arial" w:hAnsi="Arial" w:cs="Arial"/>
          <w:shd w:val="clear" w:color="auto" w:fill="FFFFFF"/>
          <w:lang w:val="es-ES_tradnl"/>
        </w:rPr>
        <w:t>Resolver impases contables causados por situación macroeconómica nacional;</w:t>
      </w:r>
    </w:p>
    <w:p w14:paraId="282657E3" w14:textId="0FD3F444" w:rsidR="00944519" w:rsidRPr="007A1805" w:rsidRDefault="006E6144" w:rsidP="001019BF">
      <w:pPr>
        <w:numPr>
          <w:ilvl w:val="0"/>
          <w:numId w:val="10"/>
        </w:numPr>
        <w:rPr>
          <w:rStyle w:val="longtext1"/>
          <w:rFonts w:ascii="Arial" w:hAnsi="Arial" w:cs="Arial"/>
          <w:lang w:val="es-ES_tradnl"/>
        </w:rPr>
      </w:pPr>
      <w:r>
        <w:rPr>
          <w:rStyle w:val="longtext1"/>
          <w:rFonts w:ascii="Arial" w:hAnsi="Arial" w:cs="Arial"/>
          <w:shd w:val="clear" w:color="auto" w:fill="FFFFFF"/>
          <w:lang w:val="es-ES_tradnl"/>
        </w:rPr>
        <w:t>Saldar</w:t>
      </w:r>
      <w:r w:rsidR="00944519" w:rsidRPr="007A1805">
        <w:rPr>
          <w:rStyle w:val="longtext1"/>
          <w:rFonts w:ascii="Arial" w:hAnsi="Arial" w:cs="Arial"/>
          <w:shd w:val="clear" w:color="auto" w:fill="FFFFFF"/>
          <w:lang w:val="es-ES_tradnl"/>
        </w:rPr>
        <w:t xml:space="preserve"> deudas acumuladas de la fundación;</w:t>
      </w:r>
    </w:p>
    <w:p w14:paraId="54BE55D4" w14:textId="77777777" w:rsidR="00F444EA" w:rsidRDefault="00F444EA" w:rsidP="00DC6331">
      <w:pPr>
        <w:rPr>
          <w:rStyle w:val="longtext1"/>
          <w:rFonts w:ascii="Arial" w:hAnsi="Arial" w:cs="Arial"/>
          <w:shd w:val="clear" w:color="auto" w:fill="FFFFFF"/>
          <w:lang w:val="es-ES_tradnl"/>
        </w:rPr>
      </w:pPr>
    </w:p>
    <w:p w14:paraId="24EF9762" w14:textId="77777777" w:rsidR="00F444EA" w:rsidRDefault="00F444EA" w:rsidP="00DC6331">
      <w:pPr>
        <w:rPr>
          <w:rStyle w:val="longtext1"/>
          <w:rFonts w:ascii="Arial" w:hAnsi="Arial" w:cs="Arial"/>
          <w:shd w:val="clear" w:color="auto" w:fill="FFFFFF"/>
          <w:lang w:val="es-ES_tradnl"/>
        </w:rPr>
      </w:pPr>
    </w:p>
    <w:p w14:paraId="5BD9A22D" w14:textId="77777777" w:rsidR="001773E9" w:rsidRPr="007A1805" w:rsidRDefault="001773E9" w:rsidP="00DC6331">
      <w:p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Estrategias </w:t>
      </w:r>
      <w:r w:rsidR="0073629D" w:rsidRPr="007A1805">
        <w:rPr>
          <w:rStyle w:val="longtext1"/>
          <w:rFonts w:ascii="Arial" w:hAnsi="Arial" w:cs="Arial"/>
          <w:shd w:val="clear" w:color="auto" w:fill="FFFFFF"/>
          <w:lang w:val="es-ES_tradnl"/>
        </w:rPr>
        <w:t xml:space="preserve">y acciones </w:t>
      </w:r>
      <w:r w:rsidR="00944519" w:rsidRPr="007A1805">
        <w:rPr>
          <w:rStyle w:val="longtext1"/>
          <w:rFonts w:ascii="Arial" w:hAnsi="Arial" w:cs="Arial"/>
          <w:shd w:val="clear" w:color="auto" w:fill="FFFFFF"/>
          <w:lang w:val="es-ES_tradnl"/>
        </w:rPr>
        <w:t xml:space="preserve">de corto plazo para lograr los objetivos inmediatos durante el período </w:t>
      </w:r>
      <w:r w:rsidRPr="007A1805">
        <w:rPr>
          <w:rStyle w:val="longtext1"/>
          <w:rFonts w:ascii="Arial" w:hAnsi="Arial" w:cs="Arial"/>
          <w:shd w:val="clear" w:color="auto" w:fill="FFFFFF"/>
          <w:lang w:val="es-ES_tradnl"/>
        </w:rPr>
        <w:t>2012</w:t>
      </w:r>
      <w:r w:rsidR="0073629D" w:rsidRPr="007A1805">
        <w:rPr>
          <w:rStyle w:val="longtext1"/>
          <w:rFonts w:ascii="Arial" w:hAnsi="Arial" w:cs="Arial"/>
          <w:shd w:val="clear" w:color="auto" w:fill="FFFFFF"/>
          <w:lang w:val="es-ES_tradnl"/>
        </w:rPr>
        <w:t>:</w:t>
      </w:r>
    </w:p>
    <w:p w14:paraId="472F79AE" w14:textId="77777777" w:rsidR="001773E9" w:rsidRPr="007A1805" w:rsidRDefault="001773E9" w:rsidP="00DC6331">
      <w:pPr>
        <w:rPr>
          <w:rStyle w:val="longtext1"/>
          <w:rFonts w:ascii="Arial" w:hAnsi="Arial" w:cs="Arial"/>
          <w:shd w:val="clear" w:color="auto" w:fill="FFFFFF"/>
          <w:lang w:val="es-ES_tradnl"/>
        </w:rPr>
      </w:pPr>
    </w:p>
    <w:p w14:paraId="035BE02E" w14:textId="77777777" w:rsidR="001773E9" w:rsidRPr="007A1805" w:rsidRDefault="0073629D" w:rsidP="001019BF">
      <w:pPr>
        <w:numPr>
          <w:ilvl w:val="0"/>
          <w:numId w:val="7"/>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Cerrar la oficina y </w:t>
      </w:r>
      <w:proofErr w:type="spellStart"/>
      <w:r w:rsidRPr="007A1805">
        <w:rPr>
          <w:rStyle w:val="longtext1"/>
          <w:rFonts w:ascii="Arial" w:hAnsi="Arial" w:cs="Arial"/>
          <w:shd w:val="clear" w:color="auto" w:fill="FFFFFF"/>
          <w:lang w:val="es-ES_tradnl"/>
        </w:rPr>
        <w:t>v</w:t>
      </w:r>
      <w:r w:rsidR="001773E9" w:rsidRPr="007A1805">
        <w:rPr>
          <w:rStyle w:val="longtext1"/>
          <w:rFonts w:ascii="Arial" w:hAnsi="Arial" w:cs="Arial"/>
          <w:shd w:val="clear" w:color="auto" w:fill="FFFFFF"/>
          <w:lang w:val="es-ES_tradnl"/>
        </w:rPr>
        <w:t>irtualizar</w:t>
      </w:r>
      <w:proofErr w:type="spellEnd"/>
      <w:r w:rsidR="001773E9" w:rsidRPr="007A1805">
        <w:rPr>
          <w:rStyle w:val="longtext1"/>
          <w:rFonts w:ascii="Arial" w:hAnsi="Arial" w:cs="Arial"/>
          <w:shd w:val="clear" w:color="auto" w:fill="FFFFFF"/>
          <w:lang w:val="es-ES_tradnl"/>
        </w:rPr>
        <w:t xml:space="preserve"> la administración;</w:t>
      </w:r>
    </w:p>
    <w:p w14:paraId="76B401A0" w14:textId="77777777" w:rsidR="001773E9" w:rsidRPr="007A1805" w:rsidRDefault="001773E9" w:rsidP="001019BF">
      <w:pPr>
        <w:numPr>
          <w:ilvl w:val="0"/>
          <w:numId w:val="7"/>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Evaluar y depurar programas de la fundación; </w:t>
      </w:r>
    </w:p>
    <w:p w14:paraId="72AF4AD0" w14:textId="77777777" w:rsidR="002E566F" w:rsidRPr="007A1805" w:rsidRDefault="001773E9" w:rsidP="001019BF">
      <w:pPr>
        <w:numPr>
          <w:ilvl w:val="0"/>
          <w:numId w:val="7"/>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Reducir gastos </w:t>
      </w:r>
      <w:r w:rsidR="003876F7">
        <w:rPr>
          <w:rStyle w:val="longtext1"/>
          <w:rFonts w:ascii="Arial" w:hAnsi="Arial" w:cs="Arial"/>
          <w:shd w:val="clear" w:color="auto" w:fill="FFFFFF"/>
          <w:lang w:val="es-ES_tradnl"/>
        </w:rPr>
        <w:t xml:space="preserve">superfluos </w:t>
      </w:r>
      <w:r w:rsidR="002E566F" w:rsidRPr="007A1805">
        <w:rPr>
          <w:rStyle w:val="longtext1"/>
          <w:rFonts w:ascii="Arial" w:hAnsi="Arial" w:cs="Arial"/>
          <w:shd w:val="clear" w:color="auto" w:fill="FFFFFF"/>
          <w:lang w:val="es-ES_tradnl"/>
        </w:rPr>
        <w:t>al mínimo;</w:t>
      </w:r>
    </w:p>
    <w:p w14:paraId="49D5F8C9" w14:textId="77777777" w:rsidR="001773E9" w:rsidRPr="007A1805" w:rsidRDefault="002E566F" w:rsidP="001019BF">
      <w:pPr>
        <w:numPr>
          <w:ilvl w:val="0"/>
          <w:numId w:val="7"/>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Reducir </w:t>
      </w:r>
      <w:r w:rsidR="001773E9" w:rsidRPr="007A1805">
        <w:rPr>
          <w:rStyle w:val="longtext1"/>
          <w:rFonts w:ascii="Arial" w:hAnsi="Arial" w:cs="Arial"/>
          <w:shd w:val="clear" w:color="auto" w:fill="FFFFFF"/>
          <w:lang w:val="es-ES_tradnl"/>
        </w:rPr>
        <w:t>personal</w:t>
      </w:r>
      <w:r w:rsidR="003876F7">
        <w:rPr>
          <w:rStyle w:val="longtext1"/>
          <w:rFonts w:ascii="Arial" w:hAnsi="Arial" w:cs="Arial"/>
          <w:shd w:val="clear" w:color="auto" w:fill="FFFFFF"/>
          <w:lang w:val="es-ES_tradnl"/>
        </w:rPr>
        <w:t xml:space="preserve"> a lo absolutamente necesario</w:t>
      </w:r>
      <w:r w:rsidR="001773E9" w:rsidRPr="007A1805">
        <w:rPr>
          <w:rStyle w:val="longtext1"/>
          <w:rFonts w:ascii="Arial" w:hAnsi="Arial" w:cs="Arial"/>
          <w:shd w:val="clear" w:color="auto" w:fill="FFFFFF"/>
          <w:lang w:val="es-ES_tradnl"/>
        </w:rPr>
        <w:t xml:space="preserve">; </w:t>
      </w:r>
    </w:p>
    <w:p w14:paraId="30B60E2A" w14:textId="77777777" w:rsidR="001773E9" w:rsidRPr="007A1805" w:rsidRDefault="001773E9" w:rsidP="001019BF">
      <w:pPr>
        <w:numPr>
          <w:ilvl w:val="0"/>
          <w:numId w:val="7"/>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Reorganizar y reordenar la administración; </w:t>
      </w:r>
    </w:p>
    <w:p w14:paraId="534A1E40" w14:textId="77777777" w:rsidR="001773E9" w:rsidRPr="007A1805" w:rsidRDefault="001773E9" w:rsidP="001019BF">
      <w:pPr>
        <w:numPr>
          <w:ilvl w:val="0"/>
          <w:numId w:val="7"/>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Revitalizar relaciones con fuentes de financiamiento;</w:t>
      </w:r>
    </w:p>
    <w:p w14:paraId="5D77518B" w14:textId="77777777" w:rsidR="001773E9" w:rsidRPr="007A1805" w:rsidRDefault="001773E9" w:rsidP="001019BF">
      <w:pPr>
        <w:numPr>
          <w:ilvl w:val="0"/>
          <w:numId w:val="7"/>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 xml:space="preserve">Reposicionar a CEDHA activamente en áreas donde su acción es altamente efectiva y reducir acciones donde su presencia no ha sido o no es </w:t>
      </w:r>
      <w:r w:rsidR="00D90C16" w:rsidRPr="007A1805">
        <w:rPr>
          <w:rStyle w:val="longtext1"/>
          <w:rFonts w:ascii="Arial" w:hAnsi="Arial" w:cs="Arial"/>
          <w:shd w:val="clear" w:color="auto" w:fill="FFFFFF"/>
          <w:lang w:val="es-ES_tradnl"/>
        </w:rPr>
        <w:t xml:space="preserve">actualmente </w:t>
      </w:r>
      <w:r w:rsidRPr="007A1805">
        <w:rPr>
          <w:rStyle w:val="longtext1"/>
          <w:rFonts w:ascii="Arial" w:hAnsi="Arial" w:cs="Arial"/>
          <w:shd w:val="clear" w:color="auto" w:fill="FFFFFF"/>
          <w:lang w:val="es-ES_tradnl"/>
        </w:rPr>
        <w:t xml:space="preserve">productiva; </w:t>
      </w:r>
    </w:p>
    <w:p w14:paraId="45802899" w14:textId="77777777" w:rsidR="001773E9" w:rsidRPr="007A1805" w:rsidRDefault="001773E9" w:rsidP="00DC6331">
      <w:pPr>
        <w:rPr>
          <w:rStyle w:val="longtext1"/>
          <w:rFonts w:ascii="Arial" w:hAnsi="Arial" w:cs="Arial"/>
          <w:shd w:val="clear" w:color="auto" w:fill="FFFFFF"/>
          <w:lang w:val="es-ES_tradnl"/>
        </w:rPr>
      </w:pPr>
    </w:p>
    <w:p w14:paraId="60A24D06" w14:textId="77777777" w:rsidR="00D90C16" w:rsidRPr="007A1805" w:rsidRDefault="00D90C16" w:rsidP="00DC6331">
      <w:pPr>
        <w:rPr>
          <w:rStyle w:val="longtext1"/>
          <w:rFonts w:ascii="Arial" w:hAnsi="Arial" w:cs="Arial"/>
          <w:shd w:val="clear" w:color="auto" w:fill="FFFFFF"/>
          <w:lang w:val="es-ES_tradnl"/>
        </w:rPr>
      </w:pPr>
    </w:p>
    <w:p w14:paraId="4D71B80B" w14:textId="77777777" w:rsidR="00D90C16" w:rsidRPr="007A1805" w:rsidRDefault="00D90C16" w:rsidP="00DC6331">
      <w:p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Prioridades Programáticas</w:t>
      </w:r>
      <w:r w:rsidR="0073629D" w:rsidRPr="007A1805">
        <w:rPr>
          <w:rStyle w:val="longtext1"/>
          <w:rFonts w:ascii="Arial" w:hAnsi="Arial" w:cs="Arial"/>
          <w:shd w:val="clear" w:color="auto" w:fill="FFFFFF"/>
          <w:lang w:val="es-ES_tradnl"/>
        </w:rPr>
        <w:t>:</w:t>
      </w:r>
    </w:p>
    <w:p w14:paraId="1EAE682C" w14:textId="77777777" w:rsidR="00D90C16" w:rsidRPr="007A1805" w:rsidRDefault="00D90C16" w:rsidP="00DC6331">
      <w:pPr>
        <w:rPr>
          <w:rStyle w:val="longtext1"/>
          <w:rFonts w:ascii="Arial" w:hAnsi="Arial" w:cs="Arial"/>
          <w:shd w:val="clear" w:color="auto" w:fill="FFFFFF"/>
          <w:lang w:val="es-ES_tradnl"/>
        </w:rPr>
      </w:pPr>
    </w:p>
    <w:p w14:paraId="23DF2239"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Empresas y Derechos Humanos: mantener/ampliar actividades</w:t>
      </w:r>
    </w:p>
    <w:p w14:paraId="4230AE10"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Cambio Climático: Mantener/ampliar actividades</w:t>
      </w:r>
    </w:p>
    <w:p w14:paraId="60926EFB"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Minería/Glaciares: Mantener/ampliar actividades</w:t>
      </w:r>
    </w:p>
    <w:p w14:paraId="6CB884D9"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Clínica Jurídica: Reducir actividades a</w:t>
      </w:r>
      <w:r w:rsidR="00020089">
        <w:rPr>
          <w:rStyle w:val="longtext1"/>
          <w:rFonts w:ascii="Arial" w:hAnsi="Arial" w:cs="Arial"/>
          <w:shd w:val="clear" w:color="auto" w:fill="FFFFFF"/>
          <w:lang w:val="es-ES_tradnl"/>
        </w:rPr>
        <w:t xml:space="preserve"> los necesario (nuevas únicamente con financiamiento);</w:t>
      </w:r>
    </w:p>
    <w:p w14:paraId="7DCD67B9"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Instituciones Financieras Internacionales: Reducir actividades al mínimo</w:t>
      </w:r>
      <w:r w:rsidR="00020089">
        <w:rPr>
          <w:rStyle w:val="longtext1"/>
          <w:rFonts w:ascii="Arial" w:hAnsi="Arial" w:cs="Arial"/>
          <w:shd w:val="clear" w:color="auto" w:fill="FFFFFF"/>
          <w:lang w:val="es-ES_tradnl"/>
        </w:rPr>
        <w:t xml:space="preserve"> (nuevas con financiamiento);</w:t>
      </w:r>
    </w:p>
    <w:p w14:paraId="4C111DD1"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Gobernabilidad Global: Reducir actividades al mínimo</w:t>
      </w:r>
      <w:r w:rsidR="00020089">
        <w:rPr>
          <w:rStyle w:val="longtext1"/>
          <w:rFonts w:ascii="Arial" w:hAnsi="Arial" w:cs="Arial"/>
          <w:shd w:val="clear" w:color="auto" w:fill="FFFFFF"/>
          <w:lang w:val="es-ES_tradnl"/>
        </w:rPr>
        <w:t xml:space="preserve"> (nuevas con financiamiento)</w:t>
      </w:r>
    </w:p>
    <w:p w14:paraId="47B1AD46"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Transparencia y Acceso a la Información: Reducir actividades al mínimo</w:t>
      </w:r>
      <w:r w:rsidR="00020089">
        <w:rPr>
          <w:rStyle w:val="longtext1"/>
          <w:rFonts w:ascii="Arial" w:hAnsi="Arial" w:cs="Arial"/>
          <w:shd w:val="clear" w:color="auto" w:fill="FFFFFF"/>
          <w:lang w:val="es-ES_tradnl"/>
        </w:rPr>
        <w:t xml:space="preserve"> (nuevas con financiamiento)</w:t>
      </w:r>
    </w:p>
    <w:p w14:paraId="065121D0"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Comunicación: Afianzar y expandir actividades</w:t>
      </w:r>
      <w:r w:rsidR="00020089">
        <w:rPr>
          <w:rStyle w:val="longtext1"/>
          <w:rFonts w:ascii="Arial" w:hAnsi="Arial" w:cs="Arial"/>
          <w:shd w:val="clear" w:color="auto" w:fill="FFFFFF"/>
          <w:lang w:val="es-ES_tradnl"/>
        </w:rPr>
        <w:t>;</w:t>
      </w:r>
    </w:p>
    <w:p w14:paraId="718AD1B2" w14:textId="77777777" w:rsidR="00D90C16" w:rsidRPr="007A1805" w:rsidRDefault="00D90C16" w:rsidP="001019BF">
      <w:pPr>
        <w:numPr>
          <w:ilvl w:val="0"/>
          <w:numId w:val="8"/>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Voluntariados: Afianzar, ordenar y mantener voluntariados</w:t>
      </w:r>
      <w:r w:rsidR="00020089">
        <w:rPr>
          <w:rStyle w:val="longtext1"/>
          <w:rFonts w:ascii="Arial" w:hAnsi="Arial" w:cs="Arial"/>
          <w:shd w:val="clear" w:color="auto" w:fill="FFFFFF"/>
          <w:lang w:val="es-ES_tradnl"/>
        </w:rPr>
        <w:t>;</w:t>
      </w:r>
    </w:p>
    <w:p w14:paraId="759B8F26" w14:textId="77777777" w:rsidR="00D90C16" w:rsidRPr="007A1805" w:rsidRDefault="00D90C16" w:rsidP="00D90C16">
      <w:pPr>
        <w:rPr>
          <w:rStyle w:val="longtext1"/>
          <w:rFonts w:ascii="Arial" w:hAnsi="Arial" w:cs="Arial"/>
          <w:shd w:val="clear" w:color="auto" w:fill="FFFFFF"/>
          <w:lang w:val="es-ES_tradnl"/>
        </w:rPr>
      </w:pPr>
    </w:p>
    <w:p w14:paraId="6BCF9DD0" w14:textId="77777777" w:rsidR="00D90C16" w:rsidRPr="007A1805" w:rsidRDefault="00D90C16" w:rsidP="00D90C16">
      <w:pPr>
        <w:rPr>
          <w:rStyle w:val="longtext1"/>
          <w:rFonts w:ascii="Arial" w:hAnsi="Arial" w:cs="Arial"/>
          <w:shd w:val="clear" w:color="auto" w:fill="FFFFFF"/>
          <w:lang w:val="es-ES_tradnl"/>
        </w:rPr>
      </w:pPr>
    </w:p>
    <w:p w14:paraId="16E61BE4" w14:textId="77777777" w:rsidR="00D90C16" w:rsidRPr="007A1805" w:rsidRDefault="00D90C16" w:rsidP="00D90C16">
      <w:p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Áreas o Actividades Exploratorias para el 2012</w:t>
      </w:r>
    </w:p>
    <w:p w14:paraId="14C8BFE4" w14:textId="77777777" w:rsidR="00D90C16" w:rsidRPr="007A1805" w:rsidRDefault="00D90C16" w:rsidP="00D90C16">
      <w:pPr>
        <w:rPr>
          <w:rStyle w:val="longtext1"/>
          <w:rFonts w:ascii="Arial" w:hAnsi="Arial" w:cs="Arial"/>
          <w:shd w:val="clear" w:color="auto" w:fill="FFFFFF"/>
          <w:lang w:val="es-ES_tradnl"/>
        </w:rPr>
      </w:pPr>
    </w:p>
    <w:p w14:paraId="74763AEF" w14:textId="1507807F" w:rsidR="00D90C16" w:rsidRPr="007A1805" w:rsidRDefault="00F444EA" w:rsidP="001019BF">
      <w:pPr>
        <w:numPr>
          <w:ilvl w:val="0"/>
          <w:numId w:val="9"/>
        </w:numPr>
        <w:rPr>
          <w:rStyle w:val="longtext1"/>
          <w:rFonts w:ascii="Arial" w:hAnsi="Arial" w:cs="Arial"/>
          <w:shd w:val="clear" w:color="auto" w:fill="FFFFFF"/>
          <w:lang w:val="es-ES_tradnl"/>
        </w:rPr>
      </w:pPr>
      <w:r>
        <w:rPr>
          <w:rStyle w:val="longtext1"/>
          <w:rFonts w:ascii="Arial" w:hAnsi="Arial" w:cs="Arial"/>
          <w:shd w:val="clear" w:color="auto" w:fill="FFFFFF"/>
          <w:lang w:val="es-ES_tradnl"/>
        </w:rPr>
        <w:t>Promoción de t</w:t>
      </w:r>
      <w:r w:rsidR="00020089">
        <w:rPr>
          <w:rStyle w:val="longtext1"/>
          <w:rFonts w:ascii="Arial" w:hAnsi="Arial" w:cs="Arial"/>
          <w:shd w:val="clear" w:color="auto" w:fill="FFFFFF"/>
          <w:lang w:val="es-ES_tradnl"/>
        </w:rPr>
        <w:t xml:space="preserve">ransparencia mediante iniciativas de </w:t>
      </w:r>
      <w:r w:rsidR="00D90C16" w:rsidRPr="00F444EA">
        <w:rPr>
          <w:rStyle w:val="longtext1"/>
          <w:rFonts w:ascii="Arial" w:hAnsi="Arial" w:cs="Arial"/>
          <w:i/>
          <w:shd w:val="clear" w:color="auto" w:fill="FFFFFF"/>
          <w:lang w:val="es-ES_tradnl"/>
        </w:rPr>
        <w:t>Open Data</w:t>
      </w:r>
    </w:p>
    <w:p w14:paraId="76BFC9FF" w14:textId="77777777" w:rsidR="00D90C16" w:rsidRPr="007A1805" w:rsidRDefault="00020089" w:rsidP="001019BF">
      <w:pPr>
        <w:numPr>
          <w:ilvl w:val="0"/>
          <w:numId w:val="9"/>
        </w:numPr>
        <w:rPr>
          <w:rStyle w:val="longtext1"/>
          <w:rFonts w:ascii="Arial" w:hAnsi="Arial" w:cs="Arial"/>
          <w:shd w:val="clear" w:color="auto" w:fill="FFFFFF"/>
          <w:lang w:val="es-ES_tradnl"/>
        </w:rPr>
      </w:pPr>
      <w:r>
        <w:rPr>
          <w:rStyle w:val="longtext1"/>
          <w:rFonts w:ascii="Arial" w:hAnsi="Arial" w:cs="Arial"/>
          <w:shd w:val="clear" w:color="auto" w:fill="FFFFFF"/>
          <w:lang w:val="es-ES_tradnl"/>
        </w:rPr>
        <w:t>Investigaciones y publicaciones sobre Fracturación Hidráulica (</w:t>
      </w:r>
      <w:proofErr w:type="spellStart"/>
      <w:r w:rsidR="00D90C16" w:rsidRPr="007A1805">
        <w:rPr>
          <w:rStyle w:val="longtext1"/>
          <w:rFonts w:ascii="Arial" w:hAnsi="Arial" w:cs="Arial"/>
          <w:shd w:val="clear" w:color="auto" w:fill="FFFFFF"/>
          <w:lang w:val="es-ES_tradnl"/>
        </w:rPr>
        <w:t>Fracking</w:t>
      </w:r>
      <w:proofErr w:type="spellEnd"/>
      <w:r>
        <w:rPr>
          <w:rStyle w:val="longtext1"/>
          <w:rFonts w:ascii="Arial" w:hAnsi="Arial" w:cs="Arial"/>
          <w:shd w:val="clear" w:color="auto" w:fill="FFFFFF"/>
          <w:lang w:val="es-ES_tradnl"/>
        </w:rPr>
        <w:t>)</w:t>
      </w:r>
    </w:p>
    <w:p w14:paraId="36B5407C" w14:textId="77777777" w:rsidR="00D90C16" w:rsidRPr="007A1805" w:rsidRDefault="00D90C16" w:rsidP="001019BF">
      <w:pPr>
        <w:numPr>
          <w:ilvl w:val="0"/>
          <w:numId w:val="9"/>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MINLAC (iniciativa independiente de colección de información regional minera)</w:t>
      </w:r>
    </w:p>
    <w:p w14:paraId="6277B0D5" w14:textId="77777777" w:rsidR="00D90C16" w:rsidRPr="007A1805" w:rsidRDefault="00D90C16" w:rsidP="001019BF">
      <w:pPr>
        <w:numPr>
          <w:ilvl w:val="0"/>
          <w:numId w:val="9"/>
        </w:numPr>
        <w:rPr>
          <w:rStyle w:val="longtext1"/>
          <w:rFonts w:ascii="Arial" w:hAnsi="Arial" w:cs="Arial"/>
          <w:shd w:val="clear" w:color="auto" w:fill="FFFFFF"/>
          <w:lang w:val="es-ES_tradnl"/>
        </w:rPr>
      </w:pPr>
      <w:r w:rsidRPr="007A1805">
        <w:rPr>
          <w:rStyle w:val="longtext1"/>
          <w:rFonts w:ascii="Arial" w:hAnsi="Arial" w:cs="Arial"/>
          <w:shd w:val="clear" w:color="auto" w:fill="FFFFFF"/>
          <w:lang w:val="es-ES_tradnl"/>
        </w:rPr>
        <w:t>REDRACC (iniciativa independiente de coordinación de actividades de cambio climático)</w:t>
      </w:r>
    </w:p>
    <w:p w14:paraId="24C7C8C7" w14:textId="77777777" w:rsidR="001773E9" w:rsidRPr="007A1805" w:rsidRDefault="001773E9" w:rsidP="00DC6331">
      <w:pPr>
        <w:rPr>
          <w:rStyle w:val="longtext1"/>
          <w:rFonts w:ascii="Arial" w:hAnsi="Arial" w:cs="Arial"/>
          <w:shd w:val="clear" w:color="auto" w:fill="FFFFFF"/>
          <w:lang w:val="es-ES_tradnl"/>
        </w:rPr>
      </w:pPr>
    </w:p>
    <w:p w14:paraId="1F6E3544" w14:textId="77777777" w:rsidR="00DC6331" w:rsidRPr="007A1805" w:rsidRDefault="00DC6331" w:rsidP="00DC6331">
      <w:pPr>
        <w:rPr>
          <w:rStyle w:val="longtext1"/>
          <w:rFonts w:ascii="Arial" w:hAnsi="Arial" w:cs="Arial"/>
          <w:shd w:val="clear" w:color="auto" w:fill="FFFFFF"/>
          <w:lang w:val="es-ES_tradnl"/>
        </w:rPr>
      </w:pPr>
    </w:p>
    <w:p w14:paraId="61FE234E" w14:textId="77777777" w:rsidR="00DC6331" w:rsidRPr="007A1805" w:rsidRDefault="00DC6331" w:rsidP="00821877">
      <w:pPr>
        <w:rPr>
          <w:rStyle w:val="longtext1"/>
          <w:rFonts w:ascii="Arial" w:hAnsi="Arial" w:cs="Arial"/>
          <w:b/>
          <w:color w:val="666699"/>
          <w:shd w:val="clear" w:color="auto" w:fill="FFFFFF"/>
          <w:lang w:val="es-ES_tradnl"/>
        </w:rPr>
      </w:pPr>
    </w:p>
    <w:p w14:paraId="6D9D4A9D" w14:textId="77777777" w:rsidR="00932765" w:rsidRPr="007A1805" w:rsidRDefault="002C2EEF" w:rsidP="00821877">
      <w:pPr>
        <w:rPr>
          <w:rStyle w:val="longtext1"/>
          <w:rFonts w:ascii="Arial" w:hAnsi="Arial" w:cs="Arial"/>
          <w:b/>
          <w:color w:val="666699"/>
          <w:shd w:val="clear" w:color="auto" w:fill="FFFFFF"/>
          <w:lang w:val="es-ES_tradnl"/>
        </w:rPr>
      </w:pPr>
      <w:r w:rsidRPr="007A1805">
        <w:rPr>
          <w:rStyle w:val="longtext1"/>
          <w:rFonts w:ascii="Arial" w:hAnsi="Arial" w:cs="Arial"/>
          <w:b/>
          <w:color w:val="666699"/>
          <w:shd w:val="clear" w:color="auto" w:fill="FFFFFF"/>
          <w:lang w:val="es-ES_tradnl"/>
        </w:rPr>
        <w:br w:type="page"/>
      </w:r>
    </w:p>
    <w:p w14:paraId="46445CB9" w14:textId="77777777" w:rsidR="00932765" w:rsidRPr="007A1805" w:rsidRDefault="008208C5" w:rsidP="00821877">
      <w:pPr>
        <w:rPr>
          <w:rStyle w:val="longtext1"/>
          <w:rFonts w:ascii="Arial" w:hAnsi="Arial" w:cs="Arial"/>
          <w:b/>
          <w:color w:val="666699"/>
          <w:shd w:val="clear" w:color="auto" w:fill="FFFFFF"/>
          <w:lang w:val="es-ES_tradnl"/>
        </w:rPr>
      </w:pPr>
      <w:r>
        <w:rPr>
          <w:noProof/>
          <w:lang w:val="en-US" w:eastAsia="en-US"/>
        </w:rPr>
        <w:lastRenderedPageBreak/>
        <w:drawing>
          <wp:anchor distT="0" distB="0" distL="114300" distR="114300" simplePos="0" relativeHeight="251659776" behindDoc="1" locked="0" layoutInCell="1" allowOverlap="1" wp14:anchorId="7EED56B6" wp14:editId="5AF10D08">
            <wp:simplePos x="0" y="0"/>
            <wp:positionH relativeFrom="column">
              <wp:posOffset>-685800</wp:posOffset>
            </wp:positionH>
            <wp:positionV relativeFrom="paragraph">
              <wp:posOffset>-717550</wp:posOffset>
            </wp:positionV>
            <wp:extent cx="7572375" cy="108902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2375" cy="1089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6106E" w14:textId="77777777" w:rsidR="00932765" w:rsidRPr="007A1805" w:rsidRDefault="00932765" w:rsidP="00821877">
      <w:pPr>
        <w:rPr>
          <w:rStyle w:val="longtext1"/>
          <w:rFonts w:ascii="Arial" w:hAnsi="Arial" w:cs="Arial"/>
          <w:b/>
          <w:color w:val="666699"/>
          <w:shd w:val="clear" w:color="auto" w:fill="FFFFFF"/>
          <w:lang w:val="es-ES_tradnl"/>
        </w:rPr>
      </w:pPr>
    </w:p>
    <w:p w14:paraId="48D12307" w14:textId="77777777" w:rsidR="00932765" w:rsidRPr="007A1805" w:rsidRDefault="00932765" w:rsidP="00821877">
      <w:pPr>
        <w:rPr>
          <w:rStyle w:val="longtext1"/>
          <w:rFonts w:ascii="Arial" w:hAnsi="Arial" w:cs="Arial"/>
          <w:b/>
          <w:color w:val="666699"/>
          <w:shd w:val="clear" w:color="auto" w:fill="FFFFFF"/>
          <w:lang w:val="es-ES_tradnl"/>
        </w:rPr>
      </w:pPr>
    </w:p>
    <w:p w14:paraId="1A399FEF" w14:textId="77777777" w:rsidR="00932765" w:rsidRPr="007A1805" w:rsidRDefault="00932765" w:rsidP="00821877">
      <w:pPr>
        <w:rPr>
          <w:rStyle w:val="longtext1"/>
          <w:rFonts w:ascii="Arial" w:hAnsi="Arial" w:cs="Arial"/>
          <w:b/>
          <w:color w:val="666699"/>
          <w:shd w:val="clear" w:color="auto" w:fill="FFFFFF"/>
          <w:lang w:val="es-ES_tradnl"/>
        </w:rPr>
      </w:pPr>
    </w:p>
    <w:p w14:paraId="2FB945E1" w14:textId="77777777" w:rsidR="00932765" w:rsidRPr="007A1805" w:rsidRDefault="00932765" w:rsidP="00821877">
      <w:pPr>
        <w:rPr>
          <w:rStyle w:val="longtext1"/>
          <w:rFonts w:ascii="Arial" w:hAnsi="Arial" w:cs="Arial"/>
          <w:b/>
          <w:color w:val="666699"/>
          <w:shd w:val="clear" w:color="auto" w:fill="FFFFFF"/>
          <w:lang w:val="es-ES_tradnl"/>
        </w:rPr>
      </w:pPr>
    </w:p>
    <w:p w14:paraId="71BA8919" w14:textId="77777777" w:rsidR="00932765" w:rsidRPr="007A1805" w:rsidRDefault="00932765" w:rsidP="00821877">
      <w:pPr>
        <w:rPr>
          <w:rStyle w:val="longtext1"/>
          <w:rFonts w:ascii="Arial" w:hAnsi="Arial" w:cs="Arial"/>
          <w:b/>
          <w:color w:val="666699"/>
          <w:shd w:val="clear" w:color="auto" w:fill="FFFFFF"/>
          <w:lang w:val="es-ES_tradnl"/>
        </w:rPr>
      </w:pPr>
    </w:p>
    <w:p w14:paraId="1C2A8569" w14:textId="77777777" w:rsidR="00932765" w:rsidRPr="007A1805" w:rsidRDefault="00932765" w:rsidP="00932765">
      <w:pPr>
        <w:jc w:val="center"/>
        <w:rPr>
          <w:rStyle w:val="longtext1"/>
          <w:rFonts w:ascii="Arial" w:hAnsi="Arial" w:cs="Arial"/>
          <w:b/>
          <w:color w:val="666699"/>
          <w:shd w:val="clear" w:color="auto" w:fill="FFFFFF"/>
          <w:lang w:val="es-ES_tradnl"/>
        </w:rPr>
      </w:pPr>
    </w:p>
    <w:p w14:paraId="264CD467" w14:textId="77777777" w:rsidR="00932765" w:rsidRPr="007A1805" w:rsidRDefault="00932765" w:rsidP="00932765">
      <w:pPr>
        <w:jc w:val="center"/>
        <w:rPr>
          <w:rStyle w:val="longtext1"/>
          <w:rFonts w:ascii="Arial" w:hAnsi="Arial" w:cs="Arial"/>
          <w:b/>
          <w:color w:val="666699"/>
          <w:shd w:val="clear" w:color="auto" w:fill="FFFFFF"/>
          <w:lang w:val="es-ES_tradnl"/>
        </w:rPr>
      </w:pPr>
    </w:p>
    <w:p w14:paraId="6C7D434A" w14:textId="77777777" w:rsidR="00932765" w:rsidRPr="007A1805" w:rsidRDefault="00932765" w:rsidP="00932765">
      <w:pPr>
        <w:jc w:val="center"/>
        <w:rPr>
          <w:rStyle w:val="longtext1"/>
          <w:rFonts w:ascii="Arial" w:hAnsi="Arial" w:cs="Arial"/>
          <w:b/>
          <w:color w:val="666699"/>
          <w:shd w:val="clear" w:color="auto" w:fill="FFFFFF"/>
          <w:lang w:val="es-ES_tradnl"/>
        </w:rPr>
      </w:pPr>
    </w:p>
    <w:p w14:paraId="1C8B5FDA" w14:textId="77777777" w:rsidR="00932765" w:rsidRPr="007A1805" w:rsidRDefault="00932765" w:rsidP="00932765">
      <w:pPr>
        <w:jc w:val="center"/>
        <w:rPr>
          <w:rStyle w:val="longtext1"/>
          <w:rFonts w:ascii="Arial" w:hAnsi="Arial" w:cs="Arial"/>
          <w:b/>
          <w:color w:val="666699"/>
          <w:shd w:val="clear" w:color="auto" w:fill="FFFFFF"/>
          <w:lang w:val="es-ES_tradnl"/>
        </w:rPr>
      </w:pPr>
    </w:p>
    <w:p w14:paraId="29E8EC50" w14:textId="77777777" w:rsidR="00932765" w:rsidRPr="007A1805" w:rsidRDefault="00932765" w:rsidP="00932765">
      <w:pPr>
        <w:jc w:val="center"/>
        <w:rPr>
          <w:rStyle w:val="longtext1"/>
          <w:rFonts w:ascii="Arial" w:hAnsi="Arial" w:cs="Arial"/>
          <w:b/>
          <w:color w:val="666699"/>
          <w:shd w:val="clear" w:color="auto" w:fill="FFFFFF"/>
          <w:lang w:val="es-ES_tradnl"/>
        </w:rPr>
      </w:pPr>
    </w:p>
    <w:p w14:paraId="67BE82CA" w14:textId="77777777" w:rsidR="00932765" w:rsidRPr="007A1805" w:rsidRDefault="00932765" w:rsidP="00932765">
      <w:pPr>
        <w:jc w:val="center"/>
        <w:rPr>
          <w:rStyle w:val="longtext1"/>
          <w:rFonts w:ascii="Arial" w:hAnsi="Arial" w:cs="Arial"/>
          <w:b/>
          <w:color w:val="666699"/>
          <w:shd w:val="clear" w:color="auto" w:fill="FFFFFF"/>
          <w:lang w:val="es-ES_tradnl"/>
        </w:rPr>
      </w:pPr>
    </w:p>
    <w:p w14:paraId="12AC7566" w14:textId="77777777" w:rsidR="002C2EEF" w:rsidRPr="007A1805" w:rsidRDefault="002C2EEF" w:rsidP="00821877">
      <w:pPr>
        <w:rPr>
          <w:rStyle w:val="longtext1"/>
          <w:rFonts w:ascii="Arial" w:hAnsi="Arial" w:cs="Arial"/>
          <w:b/>
          <w:color w:val="666699"/>
          <w:shd w:val="clear" w:color="auto" w:fill="FFFFFF"/>
          <w:lang w:val="es-ES_tradnl"/>
        </w:rPr>
      </w:pPr>
    </w:p>
    <w:p w14:paraId="7D2080C0" w14:textId="77777777" w:rsidR="00DC6331" w:rsidRPr="007A1805" w:rsidRDefault="00DC6331" w:rsidP="00DC6331">
      <w:pPr>
        <w:jc w:val="center"/>
        <w:rPr>
          <w:rStyle w:val="longtext1"/>
          <w:rFonts w:ascii="Arial" w:hAnsi="Arial" w:cs="Arial"/>
          <w:b/>
          <w:shd w:val="clear" w:color="auto" w:fill="FFFFFF"/>
          <w:lang w:val="es-ES_tradnl"/>
        </w:rPr>
      </w:pPr>
    </w:p>
    <w:p w14:paraId="62F83684" w14:textId="77777777" w:rsidR="00130A77" w:rsidRPr="00530ACC" w:rsidRDefault="00130A77" w:rsidP="00130A77">
      <w:pPr>
        <w:jc w:val="center"/>
        <w:rPr>
          <w:rFonts w:ascii="Arial" w:hAnsi="Arial" w:cs="Arial"/>
          <w:sz w:val="72"/>
          <w:szCs w:val="72"/>
          <w:lang w:val="es-ES_tradnl"/>
        </w:rPr>
      </w:pPr>
      <w:r w:rsidRPr="00530ACC">
        <w:rPr>
          <w:rFonts w:ascii="Arial" w:hAnsi="Arial" w:cs="Arial"/>
          <w:sz w:val="72"/>
          <w:szCs w:val="72"/>
          <w:lang w:val="es-ES_tradnl"/>
        </w:rPr>
        <w:t>Actividades Programáticas</w:t>
      </w:r>
    </w:p>
    <w:p w14:paraId="67504E07" w14:textId="77777777" w:rsidR="00130A77" w:rsidRDefault="00130A77" w:rsidP="00DC6331">
      <w:pPr>
        <w:rPr>
          <w:rFonts w:ascii="Arial" w:hAnsi="Arial" w:cs="Arial"/>
          <w:sz w:val="36"/>
          <w:szCs w:val="36"/>
          <w:lang w:val="es-ES_tradnl"/>
        </w:rPr>
      </w:pPr>
    </w:p>
    <w:p w14:paraId="0ECE47D9" w14:textId="77777777" w:rsidR="00821877" w:rsidRPr="000A7C55" w:rsidRDefault="002C2EEF" w:rsidP="00DC6331">
      <w:pPr>
        <w:rPr>
          <w:rFonts w:ascii="Arial" w:hAnsi="Arial" w:cs="Arial"/>
          <w:sz w:val="32"/>
          <w:szCs w:val="32"/>
          <w:lang w:val="es-ES_tradnl"/>
        </w:rPr>
      </w:pPr>
      <w:r w:rsidRPr="007A1805">
        <w:rPr>
          <w:rFonts w:ascii="Arial" w:hAnsi="Arial" w:cs="Arial"/>
          <w:b/>
          <w:i/>
          <w:sz w:val="36"/>
          <w:szCs w:val="36"/>
          <w:lang w:val="es-ES_tradnl"/>
        </w:rPr>
        <w:br w:type="page"/>
      </w:r>
      <w:r w:rsidR="00DC6331" w:rsidRPr="000A7C55">
        <w:rPr>
          <w:rFonts w:ascii="Arial" w:hAnsi="Arial" w:cs="Arial"/>
          <w:sz w:val="32"/>
          <w:szCs w:val="32"/>
          <w:lang w:val="es-ES_tradnl"/>
        </w:rPr>
        <w:lastRenderedPageBreak/>
        <w:t xml:space="preserve">Programa </w:t>
      </w:r>
      <w:r w:rsidR="00821877" w:rsidRPr="000A7C55">
        <w:rPr>
          <w:rFonts w:ascii="Arial" w:hAnsi="Arial" w:cs="Arial"/>
          <w:sz w:val="32"/>
          <w:szCs w:val="32"/>
          <w:lang w:val="es-ES_tradnl"/>
        </w:rPr>
        <w:t>Derechos Humanos</w:t>
      </w:r>
      <w:r w:rsidR="009E20FB" w:rsidRPr="000A7C55">
        <w:rPr>
          <w:rFonts w:ascii="Arial" w:hAnsi="Arial" w:cs="Arial"/>
          <w:sz w:val="32"/>
          <w:szCs w:val="32"/>
          <w:lang w:val="es-ES_tradnl"/>
        </w:rPr>
        <w:t>, Empresas y Desarrollo Sustentable</w:t>
      </w:r>
    </w:p>
    <w:p w14:paraId="1AA7197D" w14:textId="77777777" w:rsidR="00821877" w:rsidRPr="007A1805" w:rsidRDefault="00821877" w:rsidP="00DC6331">
      <w:pPr>
        <w:rPr>
          <w:rFonts w:ascii="Arial" w:hAnsi="Arial" w:cs="Arial"/>
          <w:b/>
          <w:i/>
          <w:sz w:val="20"/>
          <w:szCs w:val="20"/>
          <w:lang w:val="es-ES_tradnl"/>
        </w:rPr>
      </w:pPr>
    </w:p>
    <w:p w14:paraId="17899918" w14:textId="77777777" w:rsidR="004B47E9" w:rsidRPr="007A1805" w:rsidRDefault="004B47E9" w:rsidP="00DC6331">
      <w:pPr>
        <w:rPr>
          <w:rFonts w:ascii="Arial" w:hAnsi="Arial" w:cs="Arial"/>
          <w:i/>
          <w:sz w:val="20"/>
          <w:szCs w:val="20"/>
          <w:lang w:val="es-ES_tradnl"/>
        </w:rPr>
      </w:pPr>
      <w:r w:rsidRPr="007A1805">
        <w:rPr>
          <w:rFonts w:ascii="Arial" w:hAnsi="Arial" w:cs="Arial"/>
          <w:i/>
          <w:sz w:val="20"/>
          <w:szCs w:val="20"/>
          <w:lang w:val="es-ES_tradnl"/>
        </w:rPr>
        <w:t xml:space="preserve">Coordinador: </w:t>
      </w:r>
      <w:proofErr w:type="spellStart"/>
      <w:r w:rsidRPr="007A1805">
        <w:rPr>
          <w:rFonts w:ascii="Arial" w:hAnsi="Arial" w:cs="Arial"/>
          <w:i/>
          <w:sz w:val="20"/>
          <w:szCs w:val="20"/>
          <w:lang w:val="es-ES_tradnl"/>
        </w:rPr>
        <w:t>Victor</w:t>
      </w:r>
      <w:proofErr w:type="spellEnd"/>
      <w:r w:rsidRPr="007A1805">
        <w:rPr>
          <w:rFonts w:ascii="Arial" w:hAnsi="Arial" w:cs="Arial"/>
          <w:i/>
          <w:sz w:val="20"/>
          <w:szCs w:val="20"/>
          <w:lang w:val="es-ES_tradnl"/>
        </w:rPr>
        <w:t xml:space="preserve"> </w:t>
      </w:r>
      <w:proofErr w:type="spellStart"/>
      <w:r w:rsidRPr="007A1805">
        <w:rPr>
          <w:rFonts w:ascii="Arial" w:hAnsi="Arial" w:cs="Arial"/>
          <w:i/>
          <w:sz w:val="20"/>
          <w:szCs w:val="20"/>
          <w:lang w:val="es-ES_tradnl"/>
        </w:rPr>
        <w:t>Ricco</w:t>
      </w:r>
      <w:proofErr w:type="spellEnd"/>
    </w:p>
    <w:p w14:paraId="14C2E88A" w14:textId="77777777" w:rsidR="004B47E9" w:rsidRPr="007A1805" w:rsidRDefault="004B47E9" w:rsidP="00DC6331">
      <w:pPr>
        <w:rPr>
          <w:rFonts w:ascii="Arial" w:hAnsi="Arial" w:cs="Arial"/>
          <w:b/>
          <w:i/>
          <w:sz w:val="20"/>
          <w:szCs w:val="20"/>
          <w:lang w:val="es-ES_tradnl"/>
        </w:rPr>
      </w:pPr>
    </w:p>
    <w:p w14:paraId="145FC02A" w14:textId="64221154" w:rsidR="00E837D6" w:rsidRPr="00A23A7A" w:rsidRDefault="008208C5" w:rsidP="00A23A7A">
      <w:pPr>
        <w:keepNext/>
        <w:widowControl w:val="0"/>
        <w:autoSpaceDE w:val="0"/>
        <w:autoSpaceDN w:val="0"/>
        <w:adjustRightInd w:val="0"/>
        <w:spacing w:after="360"/>
        <w:jc w:val="both"/>
        <w:rPr>
          <w:rFonts w:ascii="Arial Narrow" w:hAnsi="Arial Narrow"/>
          <w:color w:val="E36C0A"/>
          <w:sz w:val="16"/>
          <w:szCs w:val="16"/>
        </w:rPr>
      </w:pPr>
      <w:r>
        <w:rPr>
          <w:rFonts w:ascii="Arial" w:hAnsi="Arial" w:cs="Arial"/>
          <w:noProof/>
          <w:sz w:val="20"/>
          <w:szCs w:val="20"/>
          <w:lang w:val="en-US" w:eastAsia="en-US"/>
        </w:rPr>
        <w:drawing>
          <wp:inline distT="0" distB="0" distL="0" distR="0" wp14:anchorId="7B4BCE42" wp14:editId="2634B2FD">
            <wp:extent cx="6273800" cy="313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3800" cy="3130550"/>
                    </a:xfrm>
                    <a:prstGeom prst="rect">
                      <a:avLst/>
                    </a:prstGeom>
                    <a:noFill/>
                    <a:ln>
                      <a:noFill/>
                    </a:ln>
                  </pic:spPr>
                </pic:pic>
              </a:graphicData>
            </a:graphic>
          </wp:inline>
        </w:drawing>
      </w:r>
      <w:r w:rsidR="00014BD6">
        <w:rPr>
          <w:rFonts w:ascii="Arial Narrow" w:hAnsi="Arial Narrow"/>
          <w:color w:val="E36C0A"/>
          <w:sz w:val="16"/>
          <w:szCs w:val="16"/>
        </w:rPr>
        <w:t xml:space="preserve">Junto a SOMO y </w:t>
      </w:r>
      <w:proofErr w:type="spellStart"/>
      <w:r w:rsidR="00014BD6">
        <w:rPr>
          <w:rFonts w:ascii="Arial Narrow" w:hAnsi="Arial Narrow"/>
          <w:color w:val="E36C0A"/>
          <w:sz w:val="16"/>
          <w:szCs w:val="16"/>
        </w:rPr>
        <w:t>Oxfam</w:t>
      </w:r>
      <w:proofErr w:type="spellEnd"/>
      <w:r w:rsidR="00014BD6">
        <w:rPr>
          <w:rFonts w:ascii="Arial Narrow" w:hAnsi="Arial Narrow"/>
          <w:color w:val="E36C0A"/>
          <w:sz w:val="16"/>
          <w:szCs w:val="16"/>
        </w:rPr>
        <w:t xml:space="preserve"> </w:t>
      </w:r>
      <w:proofErr w:type="spellStart"/>
      <w:r w:rsidR="00014BD6">
        <w:rPr>
          <w:rFonts w:ascii="Arial Narrow" w:hAnsi="Arial Narrow"/>
          <w:color w:val="E36C0A"/>
          <w:sz w:val="16"/>
          <w:szCs w:val="16"/>
        </w:rPr>
        <w:t>Novib</w:t>
      </w:r>
      <w:proofErr w:type="spellEnd"/>
      <w:r w:rsidR="00014BD6">
        <w:rPr>
          <w:rFonts w:ascii="Arial Narrow" w:hAnsi="Arial Narrow"/>
          <w:color w:val="E36C0A"/>
          <w:sz w:val="16"/>
          <w:szCs w:val="16"/>
        </w:rPr>
        <w:t xml:space="preserve">, </w:t>
      </w:r>
      <w:r w:rsidR="00E837D6" w:rsidRPr="00877C19">
        <w:rPr>
          <w:rFonts w:ascii="Arial Narrow" w:hAnsi="Arial Narrow"/>
          <w:color w:val="E36C0A"/>
          <w:sz w:val="16"/>
          <w:szCs w:val="16"/>
        </w:rPr>
        <w:t xml:space="preserve">CEDHA presentó una denuncia en Holanda en contra de </w:t>
      </w:r>
      <w:r w:rsidR="00014BD6">
        <w:rPr>
          <w:rFonts w:ascii="Arial Narrow" w:hAnsi="Arial Narrow"/>
          <w:color w:val="E36C0A"/>
          <w:sz w:val="16"/>
          <w:szCs w:val="16"/>
        </w:rPr>
        <w:t xml:space="preserve">la multinacional </w:t>
      </w:r>
      <w:r w:rsidR="00E837D6" w:rsidRPr="00877C19">
        <w:rPr>
          <w:rFonts w:ascii="Arial Narrow" w:hAnsi="Arial Narrow"/>
          <w:color w:val="E36C0A"/>
          <w:sz w:val="16"/>
          <w:szCs w:val="16"/>
        </w:rPr>
        <w:t>NIDERA por las condiciones laborales de sus obreros en Argentina. Resultó en la introducci</w:t>
      </w:r>
      <w:r w:rsidR="001E4CDA">
        <w:rPr>
          <w:rFonts w:ascii="Arial Narrow" w:hAnsi="Arial Narrow"/>
          <w:color w:val="E36C0A"/>
          <w:sz w:val="16"/>
          <w:szCs w:val="16"/>
        </w:rPr>
        <w:t>ón de una política de derechos h</w:t>
      </w:r>
      <w:r w:rsidR="00E837D6" w:rsidRPr="00877C19">
        <w:rPr>
          <w:rFonts w:ascii="Arial Narrow" w:hAnsi="Arial Narrow"/>
          <w:color w:val="E36C0A"/>
          <w:sz w:val="16"/>
          <w:szCs w:val="16"/>
        </w:rPr>
        <w:t xml:space="preserve">umanos </w:t>
      </w:r>
      <w:r w:rsidR="001E4CDA">
        <w:rPr>
          <w:rFonts w:ascii="Arial Narrow" w:hAnsi="Arial Narrow"/>
          <w:color w:val="E36C0A"/>
          <w:sz w:val="16"/>
          <w:szCs w:val="16"/>
        </w:rPr>
        <w:t xml:space="preserve">en </w:t>
      </w:r>
      <w:r w:rsidR="00E837D6" w:rsidRPr="00877C19">
        <w:rPr>
          <w:rFonts w:ascii="Arial Narrow" w:hAnsi="Arial Narrow"/>
          <w:color w:val="E36C0A"/>
          <w:sz w:val="16"/>
          <w:szCs w:val="16"/>
        </w:rPr>
        <w:t xml:space="preserve">los 22 países y </w:t>
      </w:r>
      <w:r w:rsidR="001E4CDA">
        <w:rPr>
          <w:rFonts w:ascii="Arial Narrow" w:hAnsi="Arial Narrow"/>
          <w:color w:val="E36C0A"/>
          <w:sz w:val="16"/>
          <w:szCs w:val="16"/>
        </w:rPr>
        <w:t xml:space="preserve">un </w:t>
      </w:r>
      <w:r w:rsidR="00E837D6" w:rsidRPr="00877C19">
        <w:rPr>
          <w:rFonts w:ascii="Arial Narrow" w:hAnsi="Arial Narrow"/>
          <w:color w:val="E36C0A"/>
          <w:sz w:val="16"/>
          <w:szCs w:val="16"/>
        </w:rPr>
        <w:t xml:space="preserve">plan de monitoreo de cumplimiento </w:t>
      </w:r>
      <w:r w:rsidR="001E4CDA">
        <w:rPr>
          <w:rFonts w:ascii="Arial Narrow" w:hAnsi="Arial Narrow"/>
          <w:color w:val="E36C0A"/>
          <w:sz w:val="16"/>
          <w:szCs w:val="16"/>
        </w:rPr>
        <w:t>de derechos h</w:t>
      </w:r>
      <w:r w:rsidR="00E837D6" w:rsidRPr="00877C19">
        <w:rPr>
          <w:rFonts w:ascii="Arial Narrow" w:hAnsi="Arial Narrow"/>
          <w:color w:val="E36C0A"/>
          <w:sz w:val="16"/>
          <w:szCs w:val="16"/>
        </w:rPr>
        <w:t xml:space="preserve">umanos. </w:t>
      </w:r>
    </w:p>
    <w:p w14:paraId="385BD06B" w14:textId="77777777" w:rsidR="00A23A7A" w:rsidRDefault="009E20FB" w:rsidP="00744ABA">
      <w:pPr>
        <w:widowControl w:val="0"/>
        <w:autoSpaceDE w:val="0"/>
        <w:autoSpaceDN w:val="0"/>
        <w:adjustRightInd w:val="0"/>
        <w:spacing w:after="360"/>
        <w:jc w:val="both"/>
        <w:rPr>
          <w:rFonts w:ascii="Arial" w:hAnsi="Arial" w:cs="Arial"/>
          <w:sz w:val="20"/>
          <w:szCs w:val="20"/>
          <w:lang w:val="es-ES_tradnl" w:eastAsia="en-US"/>
        </w:rPr>
      </w:pPr>
      <w:r w:rsidRPr="007A1805">
        <w:rPr>
          <w:rFonts w:ascii="Arial" w:hAnsi="Arial" w:cs="Arial"/>
          <w:sz w:val="20"/>
          <w:szCs w:val="20"/>
          <w:lang w:val="es-ES_tradnl" w:eastAsia="en-US"/>
        </w:rPr>
        <w:t xml:space="preserve">La </w:t>
      </w:r>
      <w:r w:rsidRPr="007A1805">
        <w:rPr>
          <w:rFonts w:ascii="Arial" w:hAnsi="Arial" w:cs="Arial"/>
          <w:i/>
          <w:sz w:val="20"/>
          <w:szCs w:val="20"/>
          <w:lang w:val="es-ES_tradnl" w:eastAsia="en-US"/>
        </w:rPr>
        <w:t xml:space="preserve">misión </w:t>
      </w:r>
      <w:r w:rsidRPr="007A1805">
        <w:rPr>
          <w:rFonts w:ascii="Arial" w:hAnsi="Arial" w:cs="Arial"/>
          <w:sz w:val="20"/>
          <w:szCs w:val="20"/>
          <w:lang w:val="es-ES_tradnl" w:eastAsia="en-US"/>
        </w:rPr>
        <w:t xml:space="preserve">del </w:t>
      </w:r>
      <w:r w:rsidRPr="00A23A7A">
        <w:rPr>
          <w:rFonts w:ascii="Arial" w:hAnsi="Arial" w:cs="Arial"/>
          <w:i/>
          <w:sz w:val="20"/>
          <w:szCs w:val="20"/>
          <w:lang w:val="es-ES_tradnl" w:eastAsia="en-US"/>
        </w:rPr>
        <w:t>Programa Derechos Humanos, Empresas y Desarrollo Sustentable</w:t>
      </w:r>
      <w:r w:rsidRPr="007A1805">
        <w:rPr>
          <w:rFonts w:ascii="Arial" w:hAnsi="Arial" w:cs="Arial"/>
          <w:sz w:val="20"/>
          <w:szCs w:val="20"/>
          <w:lang w:val="es-ES_tradnl" w:eastAsia="en-US"/>
        </w:rPr>
        <w:t xml:space="preserve"> </w:t>
      </w:r>
      <w:r w:rsidR="00744ABA" w:rsidRPr="007A1805">
        <w:rPr>
          <w:rFonts w:ascii="Arial" w:hAnsi="Arial" w:cs="Arial"/>
          <w:sz w:val="20"/>
          <w:szCs w:val="20"/>
          <w:lang w:val="es-ES_tradnl" w:eastAsia="en-US"/>
        </w:rPr>
        <w:t>es promover la conducta empresaria responsable, respetuosa de los derechos humanos y amigables con el ambiente tanto a nivel internacional como regional y local. Esto incluye la contribución concreta al desarrollo sustentable en los tres pilares establecidos por el mandato de las Naciones Unidas sobre Derechos Humanos y Empresas</w:t>
      </w:r>
      <w:r w:rsidR="00A23A7A">
        <w:rPr>
          <w:rFonts w:ascii="Arial" w:hAnsi="Arial" w:cs="Arial"/>
          <w:sz w:val="20"/>
          <w:szCs w:val="20"/>
          <w:lang w:val="es-ES_tradnl" w:eastAsia="en-US"/>
        </w:rPr>
        <w:t xml:space="preserve">: </w:t>
      </w:r>
    </w:p>
    <w:p w14:paraId="35576573" w14:textId="469F3D22" w:rsidR="00744ABA" w:rsidRPr="007A1805" w:rsidRDefault="00744ABA" w:rsidP="00116518">
      <w:pPr>
        <w:widowControl w:val="0"/>
        <w:autoSpaceDE w:val="0"/>
        <w:autoSpaceDN w:val="0"/>
        <w:adjustRightInd w:val="0"/>
        <w:spacing w:after="360"/>
        <w:ind w:left="720"/>
        <w:rPr>
          <w:rFonts w:ascii="Arial" w:hAnsi="Arial" w:cs="Arial"/>
          <w:sz w:val="20"/>
          <w:szCs w:val="20"/>
          <w:lang w:val="es-ES_tradnl" w:eastAsia="en-US"/>
        </w:rPr>
      </w:pPr>
      <w:r w:rsidRPr="007A1805">
        <w:rPr>
          <w:rFonts w:ascii="Arial" w:hAnsi="Arial" w:cs="Arial"/>
          <w:sz w:val="20"/>
          <w:szCs w:val="20"/>
          <w:lang w:val="es-ES_tradnl" w:eastAsia="en-US"/>
        </w:rPr>
        <w:t>1) el fortaleci</w:t>
      </w:r>
      <w:r w:rsidR="00C067E9" w:rsidRPr="007A1805">
        <w:rPr>
          <w:rFonts w:ascii="Arial" w:hAnsi="Arial" w:cs="Arial"/>
          <w:sz w:val="20"/>
          <w:szCs w:val="20"/>
          <w:lang w:val="es-ES_tradnl" w:eastAsia="en-US"/>
        </w:rPr>
        <w:t xml:space="preserve">miento del deber del Estado de </w:t>
      </w:r>
      <w:r w:rsidR="00C067E9" w:rsidRPr="007A1805">
        <w:rPr>
          <w:rFonts w:ascii="Arial" w:hAnsi="Arial" w:cs="Arial"/>
          <w:i/>
          <w:sz w:val="20"/>
          <w:szCs w:val="20"/>
          <w:lang w:val="es-ES_tradnl" w:eastAsia="en-US"/>
        </w:rPr>
        <w:t>p</w:t>
      </w:r>
      <w:r w:rsidRPr="007A1805">
        <w:rPr>
          <w:rFonts w:ascii="Arial" w:hAnsi="Arial" w:cs="Arial"/>
          <w:i/>
          <w:sz w:val="20"/>
          <w:szCs w:val="20"/>
          <w:lang w:val="es-ES_tradnl" w:eastAsia="en-US"/>
        </w:rPr>
        <w:t xml:space="preserve">roteger </w:t>
      </w:r>
      <w:r w:rsidRPr="007A1805">
        <w:rPr>
          <w:rFonts w:ascii="Arial" w:hAnsi="Arial" w:cs="Arial"/>
          <w:sz w:val="20"/>
          <w:szCs w:val="20"/>
          <w:lang w:val="es-ES_tradnl" w:eastAsia="en-US"/>
        </w:rPr>
        <w:t xml:space="preserve">y promover la vigencia de los derechos humanos; </w:t>
      </w:r>
      <w:r w:rsidR="00A23A7A">
        <w:rPr>
          <w:rFonts w:ascii="Arial" w:hAnsi="Arial" w:cs="Arial"/>
          <w:sz w:val="20"/>
          <w:szCs w:val="20"/>
          <w:lang w:val="es-ES_tradnl" w:eastAsia="en-US"/>
        </w:rPr>
        <w:br/>
      </w:r>
      <w:r w:rsidRPr="007A1805">
        <w:rPr>
          <w:rFonts w:ascii="Arial" w:hAnsi="Arial" w:cs="Arial"/>
          <w:sz w:val="20"/>
          <w:szCs w:val="20"/>
          <w:lang w:val="es-ES_tradnl" w:eastAsia="en-US"/>
        </w:rPr>
        <w:t xml:space="preserve">2) la </w:t>
      </w:r>
      <w:r w:rsidRPr="007A1805">
        <w:rPr>
          <w:rFonts w:ascii="Arial" w:hAnsi="Arial" w:cs="Arial"/>
          <w:i/>
          <w:sz w:val="20"/>
          <w:szCs w:val="20"/>
          <w:lang w:val="es-ES_tradnl" w:eastAsia="en-US"/>
        </w:rPr>
        <w:t xml:space="preserve">responsabilidad </w:t>
      </w:r>
      <w:r w:rsidRPr="007A1805">
        <w:rPr>
          <w:rFonts w:ascii="Arial" w:hAnsi="Arial" w:cs="Arial"/>
          <w:sz w:val="20"/>
          <w:szCs w:val="20"/>
          <w:lang w:val="es-ES_tradnl" w:eastAsia="en-US"/>
        </w:rPr>
        <w:t xml:space="preserve">de las empresas de respeto de los </w:t>
      </w:r>
      <w:r w:rsidR="00116518">
        <w:rPr>
          <w:rFonts w:ascii="Arial" w:hAnsi="Arial" w:cs="Arial"/>
          <w:sz w:val="20"/>
          <w:szCs w:val="20"/>
          <w:lang w:val="es-ES_tradnl" w:eastAsia="en-US"/>
        </w:rPr>
        <w:t>derechos humanos</w:t>
      </w:r>
      <w:r w:rsidRPr="007A1805">
        <w:rPr>
          <w:rFonts w:ascii="Arial" w:hAnsi="Arial" w:cs="Arial"/>
          <w:sz w:val="20"/>
          <w:szCs w:val="20"/>
          <w:lang w:val="es-ES_tradnl" w:eastAsia="en-US"/>
        </w:rPr>
        <w:t xml:space="preserve">; y </w:t>
      </w:r>
      <w:r w:rsidR="00A23A7A">
        <w:rPr>
          <w:rFonts w:ascii="Arial" w:hAnsi="Arial" w:cs="Arial"/>
          <w:sz w:val="20"/>
          <w:szCs w:val="20"/>
          <w:lang w:val="es-ES_tradnl" w:eastAsia="en-US"/>
        </w:rPr>
        <w:br/>
      </w:r>
      <w:r w:rsidRPr="007A1805">
        <w:rPr>
          <w:rFonts w:ascii="Arial" w:hAnsi="Arial" w:cs="Arial"/>
          <w:sz w:val="20"/>
          <w:szCs w:val="20"/>
          <w:lang w:val="es-ES_tradnl" w:eastAsia="en-US"/>
        </w:rPr>
        <w:t xml:space="preserve">3) el mejoramiento de las herramientas de acceso a la justicia </w:t>
      </w:r>
      <w:r w:rsidR="00C067E9" w:rsidRPr="007A1805">
        <w:rPr>
          <w:rFonts w:ascii="Arial" w:hAnsi="Arial" w:cs="Arial"/>
          <w:sz w:val="20"/>
          <w:szCs w:val="20"/>
          <w:lang w:val="es-ES_tradnl" w:eastAsia="en-US"/>
        </w:rPr>
        <w:t xml:space="preserve">y </w:t>
      </w:r>
      <w:r w:rsidR="00C067E9" w:rsidRPr="007A1805">
        <w:rPr>
          <w:rFonts w:ascii="Arial" w:hAnsi="Arial" w:cs="Arial"/>
          <w:i/>
          <w:sz w:val="20"/>
          <w:szCs w:val="20"/>
          <w:lang w:val="es-ES_tradnl" w:eastAsia="en-US"/>
        </w:rPr>
        <w:t xml:space="preserve">remedios </w:t>
      </w:r>
      <w:r w:rsidRPr="007A1805">
        <w:rPr>
          <w:rFonts w:ascii="Arial" w:hAnsi="Arial" w:cs="Arial"/>
          <w:sz w:val="20"/>
          <w:szCs w:val="20"/>
          <w:lang w:val="es-ES_tradnl" w:eastAsia="en-US"/>
        </w:rPr>
        <w:t>para víctimas.</w:t>
      </w:r>
    </w:p>
    <w:p w14:paraId="74DBB8AD" w14:textId="77777777" w:rsidR="004B47E9" w:rsidRPr="007A1805" w:rsidRDefault="00744ABA" w:rsidP="00744ABA">
      <w:pPr>
        <w:jc w:val="both"/>
        <w:rPr>
          <w:rFonts w:ascii="Arial" w:hAnsi="Arial" w:cs="Arial"/>
          <w:sz w:val="20"/>
          <w:szCs w:val="20"/>
          <w:lang w:val="es-ES_tradnl" w:eastAsia="en-US"/>
        </w:rPr>
      </w:pPr>
      <w:r w:rsidRPr="007A1805">
        <w:rPr>
          <w:rFonts w:ascii="Arial" w:hAnsi="Arial" w:cs="Arial"/>
          <w:sz w:val="20"/>
          <w:szCs w:val="20"/>
          <w:lang w:val="es-ES_tradnl" w:eastAsia="en-US"/>
        </w:rPr>
        <w:t>CEDHA monitorea el comportamiento empresario relativo a impactos en el ambiente y en derechos humanos, recopilamos información sobre este impacto y generamos informes para visib</w:t>
      </w:r>
      <w:r w:rsidR="00C067E9" w:rsidRPr="007A1805">
        <w:rPr>
          <w:rFonts w:ascii="Arial" w:hAnsi="Arial" w:cs="Arial"/>
          <w:sz w:val="20"/>
          <w:szCs w:val="20"/>
          <w:lang w:val="es-ES_tradnl" w:eastAsia="en-US"/>
        </w:rPr>
        <w:t>i</w:t>
      </w:r>
      <w:r w:rsidRPr="007A1805">
        <w:rPr>
          <w:rFonts w:ascii="Arial" w:hAnsi="Arial" w:cs="Arial"/>
          <w:sz w:val="20"/>
          <w:szCs w:val="20"/>
          <w:lang w:val="es-ES_tradnl" w:eastAsia="en-US"/>
        </w:rPr>
        <w:t>lizar casos de violación, promovemos mejores políticas empresarias para reducir impactos y promovemos la transparencia y publicación de información empresaria rel</w:t>
      </w:r>
      <w:r w:rsidR="00C067E9" w:rsidRPr="007A1805">
        <w:rPr>
          <w:rFonts w:ascii="Arial" w:hAnsi="Arial" w:cs="Arial"/>
          <w:sz w:val="20"/>
          <w:szCs w:val="20"/>
          <w:lang w:val="es-ES_tradnl" w:eastAsia="en-US"/>
        </w:rPr>
        <w:t>ativa a sus impactos en la socie</w:t>
      </w:r>
      <w:r w:rsidR="00C949A6">
        <w:rPr>
          <w:rFonts w:ascii="Arial" w:hAnsi="Arial" w:cs="Arial"/>
          <w:sz w:val="20"/>
          <w:szCs w:val="20"/>
          <w:lang w:val="es-ES_tradnl" w:eastAsia="en-US"/>
        </w:rPr>
        <w:t>dad y en el ambiente</w:t>
      </w:r>
      <w:r w:rsidRPr="007A1805">
        <w:rPr>
          <w:rFonts w:ascii="Arial" w:hAnsi="Arial" w:cs="Arial"/>
          <w:sz w:val="20"/>
          <w:szCs w:val="20"/>
          <w:lang w:val="es-ES_tradnl" w:eastAsia="en-US"/>
        </w:rPr>
        <w:t>. Trabajamos por el fortalecimiento legislativo y control empresario por parte del Estado.</w:t>
      </w:r>
    </w:p>
    <w:p w14:paraId="2C48C520" w14:textId="77777777" w:rsidR="00744ABA" w:rsidRPr="007A1805" w:rsidRDefault="00744ABA" w:rsidP="00744ABA">
      <w:pPr>
        <w:jc w:val="both"/>
        <w:rPr>
          <w:rFonts w:ascii="Arial" w:hAnsi="Arial" w:cs="Arial"/>
          <w:sz w:val="20"/>
          <w:szCs w:val="20"/>
          <w:lang w:val="es-ES_tradnl" w:eastAsia="en-US"/>
        </w:rPr>
      </w:pPr>
    </w:p>
    <w:p w14:paraId="7EBF3543" w14:textId="77777777" w:rsidR="00744ABA" w:rsidRPr="007A1805" w:rsidRDefault="00744ABA" w:rsidP="00744ABA">
      <w:pPr>
        <w:jc w:val="both"/>
        <w:rPr>
          <w:rFonts w:ascii="Arial" w:hAnsi="Arial" w:cs="Arial"/>
          <w:i/>
          <w:sz w:val="20"/>
          <w:szCs w:val="20"/>
          <w:lang w:val="es-ES_tradnl"/>
        </w:rPr>
      </w:pPr>
    </w:p>
    <w:p w14:paraId="086B46FA" w14:textId="77777777" w:rsidR="004B47E9" w:rsidRPr="007A1805" w:rsidRDefault="00E86DB9" w:rsidP="00DC6331">
      <w:pPr>
        <w:jc w:val="both"/>
        <w:rPr>
          <w:rFonts w:ascii="Arial" w:hAnsi="Arial" w:cs="Arial"/>
          <w:sz w:val="20"/>
          <w:szCs w:val="20"/>
          <w:u w:val="single"/>
          <w:lang w:val="es-ES_tradnl"/>
        </w:rPr>
      </w:pPr>
      <w:r w:rsidRPr="007A1805">
        <w:rPr>
          <w:rFonts w:ascii="Arial" w:hAnsi="Arial" w:cs="Arial"/>
          <w:sz w:val="20"/>
          <w:szCs w:val="20"/>
          <w:u w:val="single"/>
          <w:lang w:val="es-ES_tradnl"/>
        </w:rPr>
        <w:t>Áreas de Trabajo</w:t>
      </w:r>
    </w:p>
    <w:p w14:paraId="168E8D36" w14:textId="77777777" w:rsidR="004B47E9" w:rsidRPr="007A1805" w:rsidRDefault="004B47E9" w:rsidP="00DC6331">
      <w:pPr>
        <w:jc w:val="both"/>
        <w:rPr>
          <w:rFonts w:ascii="Arial" w:hAnsi="Arial" w:cs="Arial"/>
          <w:sz w:val="20"/>
          <w:szCs w:val="20"/>
          <w:lang w:val="es-ES_tradnl"/>
        </w:rPr>
      </w:pPr>
    </w:p>
    <w:p w14:paraId="75CC006B" w14:textId="6CEB586F" w:rsidR="00DC1C18" w:rsidRPr="007A1805" w:rsidRDefault="00E86DB9" w:rsidP="001019BF">
      <w:pPr>
        <w:numPr>
          <w:ilvl w:val="0"/>
          <w:numId w:val="11"/>
        </w:numPr>
        <w:jc w:val="both"/>
        <w:rPr>
          <w:rFonts w:ascii="Arial" w:hAnsi="Arial" w:cs="Arial"/>
          <w:sz w:val="20"/>
          <w:szCs w:val="20"/>
          <w:lang w:val="es-ES_tradnl"/>
        </w:rPr>
      </w:pPr>
      <w:r w:rsidRPr="007A1805">
        <w:rPr>
          <w:rFonts w:ascii="Arial" w:hAnsi="Arial" w:cs="Arial"/>
          <w:sz w:val="20"/>
          <w:szCs w:val="20"/>
          <w:lang w:val="es-ES_tradnl"/>
        </w:rPr>
        <w:t>Promoción de Transparencia y</w:t>
      </w:r>
      <w:r w:rsidR="000448EC">
        <w:rPr>
          <w:rFonts w:ascii="Arial" w:hAnsi="Arial" w:cs="Arial"/>
          <w:sz w:val="20"/>
          <w:szCs w:val="20"/>
          <w:lang w:val="es-ES_tradnl"/>
        </w:rPr>
        <w:t xml:space="preserve"> Acceso a la Información en el ámbito e</w:t>
      </w:r>
      <w:r w:rsidRPr="007A1805">
        <w:rPr>
          <w:rFonts w:ascii="Arial" w:hAnsi="Arial" w:cs="Arial"/>
          <w:sz w:val="20"/>
          <w:szCs w:val="20"/>
          <w:lang w:val="es-ES_tradnl"/>
        </w:rPr>
        <w:t>mpresario</w:t>
      </w:r>
    </w:p>
    <w:p w14:paraId="2E3904BB" w14:textId="77777777" w:rsidR="00DC1C18" w:rsidRPr="007A1805" w:rsidRDefault="00DC1C18" w:rsidP="00DC1C18">
      <w:pPr>
        <w:jc w:val="both"/>
        <w:rPr>
          <w:rFonts w:ascii="Arial" w:hAnsi="Arial" w:cs="Arial"/>
          <w:sz w:val="20"/>
          <w:szCs w:val="20"/>
          <w:lang w:val="es-ES_tradnl"/>
        </w:rPr>
      </w:pPr>
    </w:p>
    <w:p w14:paraId="5C773726" w14:textId="2C830DFE" w:rsidR="00DC1C18" w:rsidRPr="007A1805" w:rsidRDefault="00DC1C18" w:rsidP="00DC1C18">
      <w:pPr>
        <w:jc w:val="both"/>
        <w:rPr>
          <w:rFonts w:ascii="Arial" w:hAnsi="Arial" w:cs="Arial"/>
          <w:sz w:val="20"/>
          <w:szCs w:val="20"/>
          <w:lang w:val="es-ES_tradnl"/>
        </w:rPr>
      </w:pPr>
      <w:r w:rsidRPr="007A1805">
        <w:rPr>
          <w:rFonts w:ascii="Arial" w:hAnsi="Arial" w:cs="Arial"/>
          <w:sz w:val="20"/>
          <w:szCs w:val="20"/>
          <w:lang w:val="es-ES_tradnl"/>
        </w:rPr>
        <w:t xml:space="preserve">En este ámbito de trabajo, CEDHA ha identificado a la confección de informes de sustentabilidad como uno de los principales y más efectivos canales para promover mayor divulgación y acceso a la información sobre, </w:t>
      </w:r>
      <w:r w:rsidRPr="00C949A6">
        <w:rPr>
          <w:rFonts w:ascii="Arial" w:hAnsi="Arial" w:cs="Arial"/>
          <w:i/>
          <w:sz w:val="20"/>
          <w:szCs w:val="20"/>
          <w:lang w:val="es-ES_tradnl"/>
        </w:rPr>
        <w:t xml:space="preserve">performance </w:t>
      </w:r>
      <w:r w:rsidRPr="007A1805">
        <w:rPr>
          <w:rFonts w:ascii="Arial" w:hAnsi="Arial" w:cs="Arial"/>
          <w:sz w:val="20"/>
          <w:szCs w:val="20"/>
          <w:lang w:val="es-ES_tradnl"/>
        </w:rPr>
        <w:t xml:space="preserve">e impactos sociales y ambientales de la actividad empresaria. Para esto, la norma internacional por excelencia en la materia es el marco ofrecido por el </w:t>
      </w:r>
      <w:r w:rsidRPr="007A1805">
        <w:rPr>
          <w:rFonts w:ascii="Arial" w:hAnsi="Arial" w:cs="Arial"/>
          <w:i/>
          <w:sz w:val="20"/>
          <w:szCs w:val="20"/>
          <w:lang w:val="es-ES_tradnl"/>
        </w:rPr>
        <w:t xml:space="preserve">Global </w:t>
      </w:r>
      <w:proofErr w:type="spellStart"/>
      <w:r w:rsidRPr="007A1805">
        <w:rPr>
          <w:rFonts w:ascii="Arial" w:hAnsi="Arial" w:cs="Arial"/>
          <w:i/>
          <w:sz w:val="20"/>
          <w:szCs w:val="20"/>
          <w:lang w:val="es-ES_tradnl"/>
        </w:rPr>
        <w:t>Reporting</w:t>
      </w:r>
      <w:proofErr w:type="spellEnd"/>
      <w:r w:rsidRPr="007A1805">
        <w:rPr>
          <w:rFonts w:ascii="Arial" w:hAnsi="Arial" w:cs="Arial"/>
          <w:i/>
          <w:sz w:val="20"/>
          <w:szCs w:val="20"/>
          <w:lang w:val="es-ES_tradnl"/>
        </w:rPr>
        <w:t xml:space="preserve"> </w:t>
      </w:r>
      <w:proofErr w:type="spellStart"/>
      <w:r w:rsidRPr="007A1805">
        <w:rPr>
          <w:rFonts w:ascii="Arial" w:hAnsi="Arial" w:cs="Arial"/>
          <w:i/>
          <w:sz w:val="20"/>
          <w:szCs w:val="20"/>
          <w:lang w:val="es-ES_tradnl"/>
        </w:rPr>
        <w:t>Initiative</w:t>
      </w:r>
      <w:proofErr w:type="spellEnd"/>
      <w:r w:rsidRPr="007A1805">
        <w:rPr>
          <w:rFonts w:ascii="Arial" w:hAnsi="Arial" w:cs="Arial"/>
          <w:i/>
          <w:sz w:val="20"/>
          <w:szCs w:val="20"/>
          <w:lang w:val="es-ES_tradnl"/>
        </w:rPr>
        <w:t xml:space="preserve"> </w:t>
      </w:r>
      <w:r w:rsidRPr="007A1805">
        <w:rPr>
          <w:rFonts w:ascii="Arial" w:hAnsi="Arial" w:cs="Arial"/>
          <w:sz w:val="20"/>
          <w:szCs w:val="20"/>
          <w:lang w:val="es-ES_tradnl"/>
        </w:rPr>
        <w:t xml:space="preserve">(GRI), un estándar internacional elaborado y aceptado por un amplio universo de interesados (Estados, empresas y sociedad civil). </w:t>
      </w:r>
      <w:r w:rsidR="00E14967">
        <w:rPr>
          <w:rFonts w:ascii="Arial" w:hAnsi="Arial" w:cs="Arial"/>
          <w:sz w:val="20"/>
          <w:szCs w:val="20"/>
          <w:lang w:val="es-ES_tradnl"/>
        </w:rPr>
        <w:t>CEDHA ha sido uno de los principales promotores de este marco y norma mundial, contribuyendo de manera directa a su evolución y consolidación</w:t>
      </w:r>
      <w:r w:rsidR="00386F3D">
        <w:rPr>
          <w:rFonts w:ascii="Arial" w:hAnsi="Arial" w:cs="Arial"/>
          <w:sz w:val="20"/>
          <w:szCs w:val="20"/>
          <w:lang w:val="es-ES_tradnl"/>
        </w:rPr>
        <w:t xml:space="preserve"> (en particular a su contenido en materia de derechos humanos, y más ampliamente en su contenido técnico general)</w:t>
      </w:r>
      <w:r w:rsidR="00E14967">
        <w:rPr>
          <w:rFonts w:ascii="Arial" w:hAnsi="Arial" w:cs="Arial"/>
          <w:sz w:val="20"/>
          <w:szCs w:val="20"/>
          <w:lang w:val="es-ES_tradnl"/>
        </w:rPr>
        <w:t xml:space="preserve">, y así logrando que miles de empresas en el mundo entero, elaboren políticas, gestión, monitoreo y difusión sobre su impacto ambiental y social. </w:t>
      </w:r>
    </w:p>
    <w:p w14:paraId="648B9601" w14:textId="77777777" w:rsidR="00DC1C18" w:rsidRPr="007A1805" w:rsidRDefault="00DC1C18" w:rsidP="00DC1C18">
      <w:pPr>
        <w:jc w:val="both"/>
        <w:rPr>
          <w:rFonts w:ascii="Arial" w:hAnsi="Arial" w:cs="Arial"/>
          <w:sz w:val="20"/>
          <w:szCs w:val="20"/>
          <w:lang w:val="es-ES_tradnl"/>
        </w:rPr>
      </w:pPr>
    </w:p>
    <w:p w14:paraId="5A067F1A" w14:textId="77777777" w:rsidR="00E14967" w:rsidRDefault="00E14967" w:rsidP="00DC1C18">
      <w:pPr>
        <w:jc w:val="both"/>
        <w:rPr>
          <w:rFonts w:ascii="Arial" w:hAnsi="Arial" w:cs="Arial"/>
          <w:i/>
          <w:sz w:val="20"/>
          <w:szCs w:val="20"/>
          <w:lang w:val="es-ES_tradnl"/>
        </w:rPr>
      </w:pPr>
    </w:p>
    <w:p w14:paraId="4646E103" w14:textId="77777777" w:rsidR="00E14967" w:rsidRDefault="00E14967" w:rsidP="00DC1C18">
      <w:pPr>
        <w:jc w:val="both"/>
        <w:rPr>
          <w:rFonts w:ascii="Arial" w:hAnsi="Arial" w:cs="Arial"/>
          <w:i/>
          <w:sz w:val="20"/>
          <w:szCs w:val="20"/>
          <w:lang w:val="es-ES_tradnl"/>
        </w:rPr>
      </w:pPr>
    </w:p>
    <w:p w14:paraId="2832FE64" w14:textId="77777777" w:rsidR="00E14967" w:rsidRDefault="00E14967" w:rsidP="00DC1C18">
      <w:pPr>
        <w:jc w:val="both"/>
        <w:rPr>
          <w:rFonts w:ascii="Arial" w:hAnsi="Arial" w:cs="Arial"/>
          <w:i/>
          <w:sz w:val="20"/>
          <w:szCs w:val="20"/>
          <w:lang w:val="es-ES_tradnl"/>
        </w:rPr>
      </w:pPr>
    </w:p>
    <w:p w14:paraId="4756150D" w14:textId="77777777" w:rsidR="00E14967" w:rsidRDefault="00E14967" w:rsidP="00DC1C18">
      <w:pPr>
        <w:jc w:val="both"/>
        <w:rPr>
          <w:rFonts w:ascii="Arial" w:hAnsi="Arial" w:cs="Arial"/>
          <w:i/>
          <w:sz w:val="20"/>
          <w:szCs w:val="20"/>
          <w:lang w:val="es-ES_tradnl"/>
        </w:rPr>
      </w:pPr>
    </w:p>
    <w:p w14:paraId="4C725B94" w14:textId="77777777" w:rsidR="00E14967" w:rsidRDefault="00E14967" w:rsidP="00DC1C18">
      <w:pPr>
        <w:jc w:val="both"/>
        <w:rPr>
          <w:rFonts w:ascii="Arial" w:hAnsi="Arial" w:cs="Arial"/>
          <w:i/>
          <w:sz w:val="20"/>
          <w:szCs w:val="20"/>
          <w:lang w:val="es-ES_tradnl"/>
        </w:rPr>
      </w:pPr>
    </w:p>
    <w:p w14:paraId="5A301E05" w14:textId="77777777" w:rsidR="00DC1C18" w:rsidRPr="007A1805" w:rsidRDefault="00DC1C18" w:rsidP="00DC1C18">
      <w:pPr>
        <w:jc w:val="both"/>
        <w:rPr>
          <w:rFonts w:ascii="Arial" w:hAnsi="Arial" w:cs="Arial"/>
          <w:i/>
          <w:sz w:val="20"/>
          <w:szCs w:val="20"/>
          <w:lang w:val="es-ES_tradnl"/>
        </w:rPr>
      </w:pPr>
      <w:r w:rsidRPr="007A1805">
        <w:rPr>
          <w:rFonts w:ascii="Arial" w:hAnsi="Arial" w:cs="Arial"/>
          <w:i/>
          <w:sz w:val="20"/>
          <w:szCs w:val="20"/>
          <w:lang w:val="es-ES_tradnl"/>
        </w:rPr>
        <w:t>Actividades</w:t>
      </w:r>
    </w:p>
    <w:p w14:paraId="02FC9D2E" w14:textId="77777777" w:rsidR="00DC1C18" w:rsidRPr="007A1805" w:rsidRDefault="00DC1C18" w:rsidP="00DC1C18">
      <w:pPr>
        <w:jc w:val="both"/>
        <w:rPr>
          <w:rFonts w:ascii="Arial" w:hAnsi="Arial" w:cs="Arial"/>
          <w:sz w:val="20"/>
          <w:szCs w:val="20"/>
          <w:lang w:val="es-ES_tradnl"/>
        </w:rPr>
      </w:pPr>
    </w:p>
    <w:p w14:paraId="3026AEC0" w14:textId="77777777" w:rsidR="00DC1C18" w:rsidRDefault="00DC1C18" w:rsidP="001019BF">
      <w:pPr>
        <w:numPr>
          <w:ilvl w:val="0"/>
          <w:numId w:val="12"/>
        </w:numPr>
        <w:jc w:val="both"/>
        <w:rPr>
          <w:rFonts w:ascii="Arial" w:hAnsi="Arial" w:cs="Arial"/>
          <w:sz w:val="20"/>
          <w:szCs w:val="20"/>
          <w:lang w:val="es-ES_tradnl"/>
        </w:rPr>
      </w:pPr>
      <w:r w:rsidRPr="007A1805">
        <w:rPr>
          <w:rFonts w:ascii="Arial" w:hAnsi="Arial" w:cs="Arial"/>
          <w:sz w:val="20"/>
          <w:szCs w:val="20"/>
          <w:lang w:val="es-ES_tradnl"/>
        </w:rPr>
        <w:t>CEDHA contribuy</w:t>
      </w:r>
      <w:r w:rsidR="00430F0D" w:rsidRPr="007A1805">
        <w:rPr>
          <w:rFonts w:ascii="Arial" w:hAnsi="Arial" w:cs="Arial"/>
          <w:sz w:val="20"/>
          <w:szCs w:val="20"/>
          <w:lang w:val="es-ES_tradnl"/>
        </w:rPr>
        <w:t xml:space="preserve">ó directamente este año </w:t>
      </w:r>
      <w:r w:rsidRPr="007A1805">
        <w:rPr>
          <w:rFonts w:ascii="Arial" w:hAnsi="Arial" w:cs="Arial"/>
          <w:sz w:val="20"/>
          <w:szCs w:val="20"/>
          <w:lang w:val="es-ES_tradnl"/>
        </w:rPr>
        <w:t xml:space="preserve">a la evolución del contenido sustantivo del GRI mediante asesoramiento en su más alto directorio técnico el </w:t>
      </w:r>
      <w:proofErr w:type="spellStart"/>
      <w:r w:rsidRPr="007A1805">
        <w:rPr>
          <w:rFonts w:ascii="Arial" w:hAnsi="Arial" w:cs="Arial"/>
          <w:i/>
          <w:sz w:val="20"/>
          <w:szCs w:val="20"/>
          <w:lang w:val="es-ES_tradnl"/>
        </w:rPr>
        <w:t>Technical</w:t>
      </w:r>
      <w:proofErr w:type="spellEnd"/>
      <w:r w:rsidRPr="007A1805">
        <w:rPr>
          <w:rFonts w:ascii="Arial" w:hAnsi="Arial" w:cs="Arial"/>
          <w:i/>
          <w:sz w:val="20"/>
          <w:szCs w:val="20"/>
          <w:lang w:val="es-ES_tradnl"/>
        </w:rPr>
        <w:t xml:space="preserve"> </w:t>
      </w:r>
      <w:proofErr w:type="spellStart"/>
      <w:r w:rsidRPr="007A1805">
        <w:rPr>
          <w:rFonts w:ascii="Arial" w:hAnsi="Arial" w:cs="Arial"/>
          <w:i/>
          <w:sz w:val="20"/>
          <w:szCs w:val="20"/>
          <w:lang w:val="es-ES_tradnl"/>
        </w:rPr>
        <w:t>Advisory</w:t>
      </w:r>
      <w:proofErr w:type="spellEnd"/>
      <w:r w:rsidRPr="007A1805">
        <w:rPr>
          <w:rFonts w:ascii="Arial" w:hAnsi="Arial" w:cs="Arial"/>
          <w:i/>
          <w:sz w:val="20"/>
          <w:szCs w:val="20"/>
          <w:lang w:val="es-ES_tradnl"/>
        </w:rPr>
        <w:t xml:space="preserve"> </w:t>
      </w:r>
      <w:proofErr w:type="spellStart"/>
      <w:r w:rsidRPr="007A1805">
        <w:rPr>
          <w:rFonts w:ascii="Arial" w:hAnsi="Arial" w:cs="Arial"/>
          <w:i/>
          <w:sz w:val="20"/>
          <w:szCs w:val="20"/>
          <w:lang w:val="es-ES_tradnl"/>
        </w:rPr>
        <w:t>Committee</w:t>
      </w:r>
      <w:proofErr w:type="spellEnd"/>
      <w:r w:rsidRPr="007A1805">
        <w:rPr>
          <w:rFonts w:ascii="Arial" w:hAnsi="Arial" w:cs="Arial"/>
          <w:i/>
          <w:sz w:val="20"/>
          <w:szCs w:val="20"/>
          <w:lang w:val="es-ES_tradnl"/>
        </w:rPr>
        <w:t xml:space="preserve"> </w:t>
      </w:r>
      <w:r w:rsidRPr="007A1805">
        <w:rPr>
          <w:rFonts w:ascii="Arial" w:hAnsi="Arial" w:cs="Arial"/>
          <w:sz w:val="20"/>
          <w:szCs w:val="20"/>
          <w:lang w:val="es-ES_tradnl"/>
        </w:rPr>
        <w:t xml:space="preserve">(TAC); durante todo el 2012, CEDHA participó en varias reuniones presenciales del TAC (en Holanda) y numerosos encuentros virtuales (uno por mes); se está avanzando hacia la publicación de la nueva versión del GRI, el G4 a lanzarse en el año 2013; </w:t>
      </w:r>
    </w:p>
    <w:p w14:paraId="570AC8B4" w14:textId="77777777" w:rsidR="00BF43AE" w:rsidRPr="007A1805" w:rsidRDefault="00BF43AE" w:rsidP="001019BF">
      <w:pPr>
        <w:numPr>
          <w:ilvl w:val="0"/>
          <w:numId w:val="12"/>
        </w:numPr>
        <w:jc w:val="both"/>
        <w:rPr>
          <w:rFonts w:ascii="Arial" w:hAnsi="Arial" w:cs="Arial"/>
          <w:sz w:val="20"/>
          <w:szCs w:val="20"/>
          <w:lang w:val="es-ES_tradnl"/>
        </w:rPr>
      </w:pPr>
      <w:r>
        <w:rPr>
          <w:rFonts w:ascii="Arial" w:hAnsi="Arial" w:cs="Arial"/>
          <w:sz w:val="20"/>
          <w:szCs w:val="20"/>
          <w:lang w:val="es-ES_tradnl"/>
        </w:rPr>
        <w:t xml:space="preserve">Participamos en el </w:t>
      </w:r>
      <w:proofErr w:type="spellStart"/>
      <w:r w:rsidRPr="00BF43AE">
        <w:rPr>
          <w:rFonts w:ascii="Arial" w:hAnsi="Arial" w:cs="Arial"/>
          <w:i/>
          <w:sz w:val="20"/>
          <w:szCs w:val="20"/>
          <w:lang w:val="es-ES_tradnl"/>
        </w:rPr>
        <w:t>Working</w:t>
      </w:r>
      <w:proofErr w:type="spellEnd"/>
      <w:r w:rsidRPr="00BF43AE">
        <w:rPr>
          <w:rFonts w:ascii="Arial" w:hAnsi="Arial" w:cs="Arial"/>
          <w:i/>
          <w:sz w:val="20"/>
          <w:szCs w:val="20"/>
          <w:lang w:val="es-ES_tradnl"/>
        </w:rPr>
        <w:t xml:space="preserve"> </w:t>
      </w:r>
      <w:proofErr w:type="spellStart"/>
      <w:r w:rsidRPr="00BF43AE">
        <w:rPr>
          <w:rFonts w:ascii="Arial" w:hAnsi="Arial" w:cs="Arial"/>
          <w:i/>
          <w:sz w:val="20"/>
          <w:szCs w:val="20"/>
          <w:lang w:val="es-ES_tradnl"/>
        </w:rPr>
        <w:t>Group</w:t>
      </w:r>
      <w:proofErr w:type="spellEnd"/>
      <w:r w:rsidRPr="00BF43AE">
        <w:rPr>
          <w:rFonts w:ascii="Arial" w:hAnsi="Arial" w:cs="Arial"/>
          <w:i/>
          <w:sz w:val="20"/>
          <w:szCs w:val="20"/>
          <w:lang w:val="es-ES_tradnl"/>
        </w:rPr>
        <w:t xml:space="preserve"> </w:t>
      </w:r>
      <w:r>
        <w:rPr>
          <w:rFonts w:ascii="Arial" w:hAnsi="Arial" w:cs="Arial"/>
          <w:sz w:val="20"/>
          <w:szCs w:val="20"/>
          <w:lang w:val="es-ES_tradnl"/>
        </w:rPr>
        <w:t xml:space="preserve">sobre </w:t>
      </w:r>
      <w:r w:rsidRPr="00B450AA">
        <w:rPr>
          <w:rFonts w:ascii="Arial" w:hAnsi="Arial" w:cs="Arial"/>
          <w:i/>
          <w:sz w:val="20"/>
          <w:szCs w:val="20"/>
          <w:lang w:val="es-ES_tradnl"/>
        </w:rPr>
        <w:t>“</w:t>
      </w:r>
      <w:proofErr w:type="spellStart"/>
      <w:r w:rsidRPr="00B450AA">
        <w:rPr>
          <w:rFonts w:ascii="Arial" w:hAnsi="Arial" w:cs="Arial"/>
          <w:i/>
          <w:sz w:val="20"/>
          <w:szCs w:val="20"/>
          <w:lang w:val="es-ES_tradnl"/>
        </w:rPr>
        <w:t>Disclosure</w:t>
      </w:r>
      <w:proofErr w:type="spellEnd"/>
      <w:r w:rsidRPr="00B450AA">
        <w:rPr>
          <w:rFonts w:ascii="Arial" w:hAnsi="Arial" w:cs="Arial"/>
          <w:i/>
          <w:sz w:val="20"/>
          <w:szCs w:val="20"/>
          <w:lang w:val="es-ES_tradnl"/>
        </w:rPr>
        <w:t xml:space="preserve"> Management” </w:t>
      </w:r>
      <w:r>
        <w:rPr>
          <w:rFonts w:ascii="Arial" w:hAnsi="Arial" w:cs="Arial"/>
          <w:sz w:val="20"/>
          <w:szCs w:val="20"/>
          <w:lang w:val="es-ES_tradnl"/>
        </w:rPr>
        <w:t xml:space="preserve">(gestión de difusión); </w:t>
      </w:r>
    </w:p>
    <w:p w14:paraId="53C280C6" w14:textId="77777777" w:rsidR="00DC1C18" w:rsidRPr="007A1805" w:rsidRDefault="00DC1C18" w:rsidP="001019BF">
      <w:pPr>
        <w:numPr>
          <w:ilvl w:val="0"/>
          <w:numId w:val="12"/>
        </w:numPr>
        <w:jc w:val="both"/>
        <w:rPr>
          <w:rFonts w:ascii="Arial" w:hAnsi="Arial" w:cs="Arial"/>
          <w:sz w:val="20"/>
          <w:szCs w:val="20"/>
          <w:lang w:val="es-ES_tradnl"/>
        </w:rPr>
      </w:pPr>
      <w:r w:rsidRPr="007A1805">
        <w:rPr>
          <w:rFonts w:ascii="Arial" w:hAnsi="Arial" w:cs="Arial"/>
          <w:sz w:val="20"/>
          <w:szCs w:val="20"/>
          <w:lang w:val="es-ES_tradnl"/>
        </w:rPr>
        <w:t xml:space="preserve">Contribuimos en reuniones presenciales y virtuales a la evolución de la discusión sobre </w:t>
      </w:r>
      <w:r w:rsidR="00BF43AE">
        <w:rPr>
          <w:rFonts w:ascii="Arial" w:hAnsi="Arial" w:cs="Arial"/>
          <w:sz w:val="20"/>
          <w:szCs w:val="20"/>
          <w:lang w:val="es-ES_tradnl"/>
        </w:rPr>
        <w:t xml:space="preserve">el contenido del G4. El Coordinador del Programa fue elegido como miembro del </w:t>
      </w:r>
      <w:proofErr w:type="spellStart"/>
      <w:r w:rsidR="00BF43AE" w:rsidRPr="00B450AA">
        <w:rPr>
          <w:rFonts w:ascii="Arial" w:hAnsi="Arial" w:cs="Arial"/>
          <w:i/>
          <w:sz w:val="20"/>
          <w:szCs w:val="20"/>
          <w:lang w:val="es-ES_tradnl"/>
        </w:rPr>
        <w:t>Stakeholder</w:t>
      </w:r>
      <w:proofErr w:type="spellEnd"/>
      <w:r w:rsidR="00BF43AE" w:rsidRPr="00B450AA">
        <w:rPr>
          <w:rFonts w:ascii="Arial" w:hAnsi="Arial" w:cs="Arial"/>
          <w:i/>
          <w:sz w:val="20"/>
          <w:szCs w:val="20"/>
          <w:lang w:val="es-ES_tradnl"/>
        </w:rPr>
        <w:t xml:space="preserve"> Council </w:t>
      </w:r>
      <w:r w:rsidR="00BF43AE">
        <w:rPr>
          <w:rFonts w:ascii="Arial" w:hAnsi="Arial" w:cs="Arial"/>
          <w:sz w:val="20"/>
          <w:szCs w:val="20"/>
          <w:lang w:val="es-ES_tradnl"/>
        </w:rPr>
        <w:t xml:space="preserve">para el año 2013. </w:t>
      </w:r>
    </w:p>
    <w:p w14:paraId="67D30E89" w14:textId="77777777" w:rsidR="00DC1C18" w:rsidRPr="007A1805" w:rsidRDefault="00DC1C18" w:rsidP="00DC1C18">
      <w:pPr>
        <w:jc w:val="both"/>
        <w:rPr>
          <w:rFonts w:ascii="Arial" w:hAnsi="Arial" w:cs="Arial"/>
          <w:sz w:val="20"/>
          <w:szCs w:val="20"/>
          <w:lang w:val="es-ES_tradnl"/>
        </w:rPr>
      </w:pPr>
    </w:p>
    <w:p w14:paraId="26E1791C" w14:textId="77777777" w:rsidR="00DC1C18" w:rsidRPr="007A1805" w:rsidRDefault="00DC1C18" w:rsidP="00DC6331">
      <w:pPr>
        <w:jc w:val="both"/>
        <w:rPr>
          <w:rFonts w:ascii="Arial" w:hAnsi="Arial" w:cs="Arial"/>
          <w:sz w:val="20"/>
          <w:szCs w:val="20"/>
          <w:lang w:val="es-ES_tradnl"/>
        </w:rPr>
      </w:pPr>
    </w:p>
    <w:p w14:paraId="32EFEAC2" w14:textId="77777777" w:rsidR="00E86DB9" w:rsidRPr="007A1805" w:rsidRDefault="00E86DB9" w:rsidP="001019BF">
      <w:pPr>
        <w:numPr>
          <w:ilvl w:val="0"/>
          <w:numId w:val="11"/>
        </w:numPr>
        <w:jc w:val="both"/>
        <w:rPr>
          <w:rFonts w:ascii="Arial" w:hAnsi="Arial" w:cs="Arial"/>
          <w:sz w:val="20"/>
          <w:szCs w:val="20"/>
          <w:lang w:val="es-ES_tradnl"/>
        </w:rPr>
      </w:pPr>
      <w:r w:rsidRPr="007A1805">
        <w:rPr>
          <w:rFonts w:ascii="Arial" w:hAnsi="Arial" w:cs="Arial"/>
          <w:sz w:val="20"/>
          <w:szCs w:val="20"/>
          <w:lang w:val="es-ES_tradnl"/>
        </w:rPr>
        <w:t>Promoción de la Protección de la protección de Derechos Humanos en el Ámbito Empresario</w:t>
      </w:r>
    </w:p>
    <w:p w14:paraId="390DE82C" w14:textId="77777777" w:rsidR="004B47E9" w:rsidRPr="007A1805" w:rsidRDefault="004B47E9" w:rsidP="00DC6331">
      <w:pPr>
        <w:jc w:val="both"/>
        <w:rPr>
          <w:rFonts w:ascii="Arial" w:hAnsi="Arial" w:cs="Arial"/>
          <w:sz w:val="20"/>
          <w:szCs w:val="20"/>
          <w:lang w:val="es-ES_tradnl"/>
        </w:rPr>
      </w:pPr>
    </w:p>
    <w:p w14:paraId="6590B5B3" w14:textId="3F9F3057" w:rsidR="002C2EEF" w:rsidRPr="007A1805" w:rsidRDefault="00DC1C18" w:rsidP="002C2EEF">
      <w:pPr>
        <w:jc w:val="both"/>
        <w:rPr>
          <w:rFonts w:ascii="Arial" w:hAnsi="Arial" w:cs="Arial"/>
          <w:sz w:val="20"/>
          <w:szCs w:val="20"/>
          <w:lang w:val="es-ES_tradnl"/>
        </w:rPr>
      </w:pPr>
      <w:r w:rsidRPr="007A1805">
        <w:rPr>
          <w:rFonts w:ascii="Arial" w:hAnsi="Arial" w:cs="Arial"/>
          <w:sz w:val="20"/>
          <w:szCs w:val="20"/>
          <w:lang w:val="es-ES_tradnl"/>
        </w:rPr>
        <w:t xml:space="preserve">CEDHA </w:t>
      </w:r>
      <w:r w:rsidR="00B939E9" w:rsidRPr="007A1805">
        <w:rPr>
          <w:rFonts w:ascii="Arial" w:hAnsi="Arial" w:cs="Arial"/>
          <w:sz w:val="20"/>
          <w:szCs w:val="20"/>
          <w:lang w:val="es-ES_tradnl"/>
        </w:rPr>
        <w:t xml:space="preserve">es miembro y coordinador de la red internacional OECD </w:t>
      </w:r>
      <w:proofErr w:type="spellStart"/>
      <w:r w:rsidR="00B939E9" w:rsidRPr="007A1805">
        <w:rPr>
          <w:rFonts w:ascii="Arial" w:hAnsi="Arial" w:cs="Arial"/>
          <w:sz w:val="20"/>
          <w:szCs w:val="20"/>
          <w:lang w:val="es-ES_tradnl"/>
        </w:rPr>
        <w:t>Watch</w:t>
      </w:r>
      <w:proofErr w:type="spellEnd"/>
      <w:r w:rsidR="00B939E9" w:rsidRPr="007A1805">
        <w:rPr>
          <w:rFonts w:ascii="Arial" w:hAnsi="Arial" w:cs="Arial"/>
          <w:sz w:val="20"/>
          <w:szCs w:val="20"/>
          <w:lang w:val="es-ES_tradnl"/>
        </w:rPr>
        <w:t>, promoviendo la implementación de las Directrices de la OECD sobre Empresas Multinacionales, enfocadas en la debida diligencia empresaria de asuntos relacionados con derechos humanos, protección ambiental, corrupción, derechos labo</w:t>
      </w:r>
      <w:r w:rsidR="002C2EEF" w:rsidRPr="007A1805">
        <w:rPr>
          <w:rFonts w:ascii="Arial" w:hAnsi="Arial" w:cs="Arial"/>
          <w:sz w:val="20"/>
          <w:szCs w:val="20"/>
          <w:lang w:val="es-ES_tradnl"/>
        </w:rPr>
        <w:t>rales, etc.</w:t>
      </w:r>
      <w:r w:rsidR="00B450AA">
        <w:rPr>
          <w:rFonts w:ascii="Arial" w:hAnsi="Arial" w:cs="Arial"/>
          <w:sz w:val="20"/>
          <w:szCs w:val="20"/>
          <w:lang w:val="es-ES_tradnl"/>
        </w:rPr>
        <w:t xml:space="preserve">. También participamos en otras redes tales como </w:t>
      </w:r>
      <w:proofErr w:type="spellStart"/>
      <w:r w:rsidR="00B450AA">
        <w:rPr>
          <w:rFonts w:ascii="Arial" w:hAnsi="Arial" w:cs="Arial"/>
          <w:sz w:val="20"/>
          <w:szCs w:val="20"/>
          <w:lang w:val="es-ES_tradnl"/>
        </w:rPr>
        <w:t>Banktrack</w:t>
      </w:r>
      <w:proofErr w:type="spellEnd"/>
      <w:r w:rsidR="00B450AA">
        <w:rPr>
          <w:rFonts w:ascii="Arial" w:hAnsi="Arial" w:cs="Arial"/>
          <w:sz w:val="20"/>
          <w:szCs w:val="20"/>
          <w:lang w:val="es-ES_tradnl"/>
        </w:rPr>
        <w:t xml:space="preserve"> y ESCR Net (sobre derechos económicos, sociales y culturales). </w:t>
      </w:r>
    </w:p>
    <w:p w14:paraId="7B978C6F" w14:textId="77777777" w:rsidR="002C2EEF" w:rsidRPr="007A1805" w:rsidRDefault="002C2EEF" w:rsidP="002C2EEF">
      <w:pPr>
        <w:jc w:val="both"/>
        <w:rPr>
          <w:rFonts w:ascii="Arial" w:hAnsi="Arial" w:cs="Arial"/>
          <w:sz w:val="20"/>
          <w:szCs w:val="20"/>
          <w:lang w:val="es-ES_tradnl"/>
        </w:rPr>
      </w:pPr>
    </w:p>
    <w:p w14:paraId="7FF37A8D" w14:textId="77777777" w:rsidR="002C2EEF" w:rsidRPr="007A1805" w:rsidRDefault="002C2EEF" w:rsidP="002C2EEF">
      <w:pPr>
        <w:jc w:val="both"/>
        <w:rPr>
          <w:rFonts w:ascii="Arial" w:hAnsi="Arial" w:cs="Arial"/>
          <w:sz w:val="20"/>
          <w:szCs w:val="20"/>
          <w:lang w:val="es-ES_tradnl"/>
        </w:rPr>
      </w:pPr>
    </w:p>
    <w:p w14:paraId="3AB179B8" w14:textId="77777777" w:rsidR="00B939E9" w:rsidRPr="007A1805" w:rsidRDefault="002C2EEF" w:rsidP="002C2EEF">
      <w:pPr>
        <w:jc w:val="both"/>
        <w:rPr>
          <w:rFonts w:ascii="Arial" w:hAnsi="Arial" w:cs="Arial"/>
          <w:i/>
          <w:sz w:val="20"/>
          <w:szCs w:val="20"/>
          <w:lang w:val="es-ES_tradnl"/>
        </w:rPr>
      </w:pPr>
      <w:r w:rsidRPr="007A1805">
        <w:rPr>
          <w:rFonts w:ascii="Arial" w:hAnsi="Arial" w:cs="Arial"/>
          <w:i/>
          <w:sz w:val="20"/>
          <w:szCs w:val="20"/>
          <w:lang w:val="es-ES_tradnl"/>
        </w:rPr>
        <w:t>Actividades</w:t>
      </w:r>
      <w:r w:rsidR="00B939E9" w:rsidRPr="007A1805">
        <w:rPr>
          <w:rFonts w:ascii="Arial" w:hAnsi="Arial" w:cs="Arial"/>
          <w:i/>
          <w:sz w:val="20"/>
          <w:szCs w:val="20"/>
          <w:lang w:val="es-ES_tradnl"/>
        </w:rPr>
        <w:t xml:space="preserve"> </w:t>
      </w:r>
    </w:p>
    <w:p w14:paraId="4597637B" w14:textId="77777777" w:rsidR="00B939E9" w:rsidRPr="007A1805" w:rsidRDefault="00B939E9" w:rsidP="00B939E9">
      <w:pPr>
        <w:ind w:left="720"/>
        <w:jc w:val="both"/>
        <w:rPr>
          <w:rFonts w:ascii="Arial" w:hAnsi="Arial" w:cs="Arial"/>
          <w:sz w:val="20"/>
          <w:szCs w:val="20"/>
          <w:lang w:val="es-ES_tradnl"/>
        </w:rPr>
      </w:pPr>
    </w:p>
    <w:p w14:paraId="5BD04524" w14:textId="33BE4D8F" w:rsidR="00B939E9" w:rsidRPr="007A1805" w:rsidRDefault="00B939E9" w:rsidP="001019BF">
      <w:pPr>
        <w:numPr>
          <w:ilvl w:val="0"/>
          <w:numId w:val="13"/>
        </w:numPr>
        <w:jc w:val="both"/>
        <w:rPr>
          <w:rFonts w:ascii="Arial" w:hAnsi="Arial" w:cs="Arial"/>
          <w:sz w:val="20"/>
          <w:szCs w:val="20"/>
          <w:lang w:val="es-ES_tradnl"/>
        </w:rPr>
      </w:pPr>
      <w:r w:rsidRPr="007A1805">
        <w:rPr>
          <w:rFonts w:ascii="Arial" w:hAnsi="Arial" w:cs="Arial"/>
          <w:sz w:val="20"/>
          <w:szCs w:val="20"/>
          <w:lang w:val="es-ES_tradnl"/>
        </w:rPr>
        <w:t>Actua</w:t>
      </w:r>
      <w:r w:rsidR="007A5556">
        <w:rPr>
          <w:rFonts w:ascii="Arial" w:hAnsi="Arial" w:cs="Arial"/>
          <w:sz w:val="20"/>
          <w:szCs w:val="20"/>
          <w:lang w:val="es-ES_tradnl"/>
        </w:rPr>
        <w:t xml:space="preserve">ción como </w:t>
      </w:r>
      <w:r w:rsidR="00B450AA">
        <w:rPr>
          <w:rFonts w:ascii="Arial" w:hAnsi="Arial" w:cs="Arial"/>
          <w:sz w:val="20"/>
          <w:szCs w:val="20"/>
          <w:lang w:val="es-ES_tradnl"/>
        </w:rPr>
        <w:t xml:space="preserve">promotor de </w:t>
      </w:r>
      <w:r w:rsidR="007A5556" w:rsidRPr="00B450AA">
        <w:rPr>
          <w:rFonts w:ascii="Arial" w:hAnsi="Arial" w:cs="Arial"/>
          <w:i/>
          <w:sz w:val="20"/>
          <w:szCs w:val="20"/>
          <w:lang w:val="es-ES_tradnl"/>
        </w:rPr>
        <w:t xml:space="preserve">OECD </w:t>
      </w:r>
      <w:proofErr w:type="spellStart"/>
      <w:r w:rsidR="007A5556" w:rsidRPr="00B450AA">
        <w:rPr>
          <w:rFonts w:ascii="Arial" w:hAnsi="Arial" w:cs="Arial"/>
          <w:i/>
          <w:sz w:val="20"/>
          <w:szCs w:val="20"/>
          <w:lang w:val="es-ES_tradnl"/>
        </w:rPr>
        <w:t>Watch</w:t>
      </w:r>
      <w:proofErr w:type="spellEnd"/>
      <w:r w:rsidR="007A5556">
        <w:rPr>
          <w:rFonts w:ascii="Arial" w:hAnsi="Arial" w:cs="Arial"/>
          <w:sz w:val="20"/>
          <w:szCs w:val="20"/>
          <w:lang w:val="es-ES_tradnl"/>
        </w:rPr>
        <w:t xml:space="preserve"> e</w:t>
      </w:r>
      <w:r w:rsidRPr="007A1805">
        <w:rPr>
          <w:rFonts w:ascii="Arial" w:hAnsi="Arial" w:cs="Arial"/>
          <w:sz w:val="20"/>
          <w:szCs w:val="20"/>
          <w:lang w:val="es-ES_tradnl"/>
        </w:rPr>
        <w:t>n la región</w:t>
      </w:r>
      <w:r w:rsidR="00415DB2">
        <w:rPr>
          <w:rFonts w:ascii="Arial" w:hAnsi="Arial" w:cs="Arial"/>
          <w:sz w:val="20"/>
          <w:szCs w:val="20"/>
          <w:lang w:val="es-ES_tradnl"/>
        </w:rPr>
        <w:t xml:space="preserve"> latinoamericana</w:t>
      </w:r>
      <w:r w:rsidRPr="007A1805">
        <w:rPr>
          <w:rFonts w:ascii="Arial" w:hAnsi="Arial" w:cs="Arial"/>
          <w:sz w:val="20"/>
          <w:szCs w:val="20"/>
          <w:lang w:val="es-ES_tradnl"/>
        </w:rPr>
        <w:t xml:space="preserve">, asesorando a otros miembros y promoviendo su colaboración en la red y sus actividades; </w:t>
      </w:r>
    </w:p>
    <w:p w14:paraId="5FF95FA7" w14:textId="77777777" w:rsidR="00B939E9" w:rsidRPr="007A1805" w:rsidRDefault="00B939E9" w:rsidP="001019BF">
      <w:pPr>
        <w:numPr>
          <w:ilvl w:val="0"/>
          <w:numId w:val="13"/>
        </w:numPr>
        <w:jc w:val="both"/>
        <w:rPr>
          <w:rFonts w:ascii="Arial" w:hAnsi="Arial" w:cs="Arial"/>
          <w:sz w:val="20"/>
          <w:szCs w:val="20"/>
          <w:lang w:val="es-ES_tradnl"/>
        </w:rPr>
      </w:pPr>
      <w:r w:rsidRPr="007A1805">
        <w:rPr>
          <w:rFonts w:ascii="Arial" w:hAnsi="Arial" w:cs="Arial"/>
          <w:sz w:val="20"/>
          <w:szCs w:val="20"/>
          <w:lang w:val="es-ES_tradnl"/>
        </w:rPr>
        <w:t>Asesoramiento en casos (</w:t>
      </w:r>
      <w:r w:rsidRPr="00B450AA">
        <w:rPr>
          <w:rFonts w:ascii="Arial" w:hAnsi="Arial" w:cs="Arial"/>
          <w:i/>
          <w:sz w:val="20"/>
          <w:szCs w:val="20"/>
          <w:lang w:val="es-ES_tradnl"/>
        </w:rPr>
        <w:t>Instancias Específicas</w:t>
      </w:r>
      <w:r w:rsidRPr="007A1805">
        <w:rPr>
          <w:rFonts w:ascii="Arial" w:hAnsi="Arial" w:cs="Arial"/>
          <w:sz w:val="20"/>
          <w:szCs w:val="20"/>
          <w:lang w:val="es-ES_tradnl"/>
        </w:rPr>
        <w:t xml:space="preserve">) de los miembros; </w:t>
      </w:r>
    </w:p>
    <w:p w14:paraId="7CD760E2" w14:textId="26B22FEE" w:rsidR="00B939E9" w:rsidRPr="007A1805" w:rsidRDefault="00B939E9" w:rsidP="001019BF">
      <w:pPr>
        <w:numPr>
          <w:ilvl w:val="0"/>
          <w:numId w:val="13"/>
        </w:numPr>
        <w:jc w:val="both"/>
        <w:rPr>
          <w:rFonts w:ascii="Arial" w:hAnsi="Arial" w:cs="Arial"/>
          <w:sz w:val="20"/>
          <w:szCs w:val="20"/>
          <w:lang w:val="es-ES_tradnl"/>
        </w:rPr>
      </w:pPr>
      <w:r w:rsidRPr="007A1805">
        <w:rPr>
          <w:rFonts w:ascii="Arial" w:hAnsi="Arial" w:cs="Arial"/>
          <w:sz w:val="20"/>
          <w:szCs w:val="20"/>
          <w:lang w:val="es-ES_tradnl"/>
        </w:rPr>
        <w:t>Promoviendo interacción con los Puntos Nacionales de Contacto (</w:t>
      </w:r>
      <w:proofErr w:type="spellStart"/>
      <w:r w:rsidRPr="007A1805">
        <w:rPr>
          <w:rFonts w:ascii="Arial" w:hAnsi="Arial" w:cs="Arial"/>
          <w:sz w:val="20"/>
          <w:szCs w:val="20"/>
          <w:lang w:val="es-ES_tradnl"/>
        </w:rPr>
        <w:t>PNC</w:t>
      </w:r>
      <w:r w:rsidR="00B450AA">
        <w:rPr>
          <w:rFonts w:ascii="Arial" w:hAnsi="Arial" w:cs="Arial"/>
          <w:sz w:val="20"/>
          <w:szCs w:val="20"/>
          <w:lang w:val="es-ES_tradnl"/>
        </w:rPr>
        <w:t>s</w:t>
      </w:r>
      <w:proofErr w:type="spellEnd"/>
      <w:r w:rsidRPr="007A1805">
        <w:rPr>
          <w:rFonts w:ascii="Arial" w:hAnsi="Arial" w:cs="Arial"/>
          <w:sz w:val="20"/>
          <w:szCs w:val="20"/>
          <w:lang w:val="es-ES_tradnl"/>
        </w:rPr>
        <w:t xml:space="preserve">) que son las oficinas gubernamentales focales de la OECD; en este sentido CEDHA mantuvo numerosas reuniones durante el año con los </w:t>
      </w:r>
      <w:proofErr w:type="spellStart"/>
      <w:r w:rsidRPr="007A1805">
        <w:rPr>
          <w:rFonts w:ascii="Arial" w:hAnsi="Arial" w:cs="Arial"/>
          <w:sz w:val="20"/>
          <w:szCs w:val="20"/>
          <w:lang w:val="es-ES_tradnl"/>
        </w:rPr>
        <w:t>PNC</w:t>
      </w:r>
      <w:r w:rsidR="00415DB2">
        <w:rPr>
          <w:rFonts w:ascii="Arial" w:hAnsi="Arial" w:cs="Arial"/>
          <w:sz w:val="20"/>
          <w:szCs w:val="20"/>
          <w:lang w:val="es-ES_tradnl"/>
        </w:rPr>
        <w:t>s</w:t>
      </w:r>
      <w:proofErr w:type="spellEnd"/>
      <w:r w:rsidR="00415DB2">
        <w:rPr>
          <w:rFonts w:ascii="Arial" w:hAnsi="Arial" w:cs="Arial"/>
          <w:sz w:val="20"/>
          <w:szCs w:val="20"/>
          <w:lang w:val="es-ES_tradnl"/>
        </w:rPr>
        <w:t xml:space="preserve"> de Argentina, Chile, y de Bras</w:t>
      </w:r>
      <w:r w:rsidRPr="007A1805">
        <w:rPr>
          <w:rFonts w:ascii="Arial" w:hAnsi="Arial" w:cs="Arial"/>
          <w:sz w:val="20"/>
          <w:szCs w:val="20"/>
          <w:lang w:val="es-ES_tradnl"/>
        </w:rPr>
        <w:t xml:space="preserve">il así también con </w:t>
      </w:r>
      <w:proofErr w:type="spellStart"/>
      <w:r w:rsidRPr="007A1805">
        <w:rPr>
          <w:rFonts w:ascii="Arial" w:hAnsi="Arial" w:cs="Arial"/>
          <w:sz w:val="20"/>
          <w:szCs w:val="20"/>
          <w:lang w:val="es-ES_tradnl"/>
        </w:rPr>
        <w:t>PNCs</w:t>
      </w:r>
      <w:proofErr w:type="spellEnd"/>
      <w:r w:rsidRPr="007A1805">
        <w:rPr>
          <w:rFonts w:ascii="Arial" w:hAnsi="Arial" w:cs="Arial"/>
          <w:sz w:val="20"/>
          <w:szCs w:val="20"/>
          <w:lang w:val="es-ES_tradnl"/>
        </w:rPr>
        <w:t xml:space="preserve"> de otras regiones (UK, Holanda, Australia, etc.).</w:t>
      </w:r>
    </w:p>
    <w:p w14:paraId="6DACA86C" w14:textId="77777777" w:rsidR="00B939E9" w:rsidRPr="007A1805" w:rsidRDefault="00B939E9" w:rsidP="001019BF">
      <w:pPr>
        <w:numPr>
          <w:ilvl w:val="0"/>
          <w:numId w:val="13"/>
        </w:numPr>
        <w:jc w:val="both"/>
        <w:rPr>
          <w:rFonts w:ascii="Arial" w:hAnsi="Arial" w:cs="Arial"/>
          <w:sz w:val="20"/>
          <w:szCs w:val="20"/>
          <w:lang w:val="es-ES_tradnl"/>
        </w:rPr>
      </w:pPr>
      <w:r w:rsidRPr="007A1805">
        <w:rPr>
          <w:rFonts w:ascii="Arial" w:hAnsi="Arial" w:cs="Arial"/>
          <w:sz w:val="20"/>
          <w:szCs w:val="20"/>
          <w:lang w:val="es-ES_tradnl"/>
        </w:rPr>
        <w:t>Seguimiento a 2 casos (Instancias Específicas) presentados en 2011</w:t>
      </w:r>
    </w:p>
    <w:p w14:paraId="13C62DD9" w14:textId="77777777" w:rsidR="00B939E9" w:rsidRPr="007A1805" w:rsidRDefault="00B939E9" w:rsidP="001019BF">
      <w:pPr>
        <w:numPr>
          <w:ilvl w:val="1"/>
          <w:numId w:val="13"/>
        </w:numPr>
        <w:jc w:val="both"/>
        <w:rPr>
          <w:rFonts w:ascii="Arial" w:hAnsi="Arial" w:cs="Arial"/>
          <w:sz w:val="20"/>
          <w:szCs w:val="20"/>
          <w:lang w:val="es-ES_tradnl"/>
        </w:rPr>
      </w:pPr>
      <w:r w:rsidRPr="007A1805">
        <w:rPr>
          <w:rFonts w:ascii="Arial" w:hAnsi="Arial" w:cs="Arial"/>
          <w:sz w:val="20"/>
          <w:szCs w:val="20"/>
          <w:lang w:val="es-ES_tradnl"/>
        </w:rPr>
        <w:t xml:space="preserve">CEDHA vs. </w:t>
      </w:r>
      <w:proofErr w:type="spellStart"/>
      <w:r w:rsidRPr="007A1805">
        <w:rPr>
          <w:rFonts w:ascii="Arial" w:hAnsi="Arial" w:cs="Arial"/>
          <w:sz w:val="20"/>
          <w:szCs w:val="20"/>
          <w:lang w:val="es-ES_tradnl"/>
        </w:rPr>
        <w:t>Xstrata</w:t>
      </w:r>
      <w:proofErr w:type="spellEnd"/>
      <w:r w:rsidRPr="007A1805">
        <w:rPr>
          <w:rFonts w:ascii="Arial" w:hAnsi="Arial" w:cs="Arial"/>
          <w:sz w:val="20"/>
          <w:szCs w:val="20"/>
          <w:lang w:val="es-ES_tradnl"/>
        </w:rPr>
        <w:t xml:space="preserve"> </w:t>
      </w:r>
      <w:proofErr w:type="spellStart"/>
      <w:r w:rsidRPr="007A1805">
        <w:rPr>
          <w:rFonts w:ascii="Arial" w:hAnsi="Arial" w:cs="Arial"/>
          <w:sz w:val="20"/>
          <w:szCs w:val="20"/>
          <w:lang w:val="es-ES_tradnl"/>
        </w:rPr>
        <w:t>Copper</w:t>
      </w:r>
      <w:proofErr w:type="spellEnd"/>
      <w:r w:rsidRPr="007A1805">
        <w:rPr>
          <w:rFonts w:ascii="Arial" w:hAnsi="Arial" w:cs="Arial"/>
          <w:sz w:val="20"/>
          <w:szCs w:val="20"/>
          <w:lang w:val="es-ES_tradnl"/>
        </w:rPr>
        <w:t xml:space="preserve"> por impactos mineros en glaciares y ambiente </w:t>
      </w:r>
      <w:proofErr w:type="spellStart"/>
      <w:r w:rsidRPr="007A1805">
        <w:rPr>
          <w:rFonts w:ascii="Arial" w:hAnsi="Arial" w:cs="Arial"/>
          <w:sz w:val="20"/>
          <w:szCs w:val="20"/>
          <w:lang w:val="es-ES_tradnl"/>
        </w:rPr>
        <w:t>periglacial</w:t>
      </w:r>
      <w:proofErr w:type="spellEnd"/>
    </w:p>
    <w:p w14:paraId="34D9A5FD" w14:textId="2E717C14" w:rsidR="00B939E9" w:rsidRPr="007A1805" w:rsidRDefault="00B939E9" w:rsidP="001019BF">
      <w:pPr>
        <w:numPr>
          <w:ilvl w:val="1"/>
          <w:numId w:val="13"/>
        </w:numPr>
        <w:jc w:val="both"/>
        <w:rPr>
          <w:rFonts w:ascii="Arial" w:hAnsi="Arial" w:cs="Arial"/>
          <w:sz w:val="20"/>
          <w:szCs w:val="20"/>
          <w:lang w:val="es-ES_tradnl"/>
        </w:rPr>
      </w:pPr>
      <w:r w:rsidRPr="007A1805">
        <w:rPr>
          <w:rFonts w:ascii="Arial" w:hAnsi="Arial" w:cs="Arial"/>
          <w:sz w:val="20"/>
          <w:szCs w:val="20"/>
          <w:lang w:val="es-ES_tradnl"/>
        </w:rPr>
        <w:t>CEDHA/OXFAM</w:t>
      </w:r>
      <w:r w:rsidR="00B450AA">
        <w:rPr>
          <w:rFonts w:ascii="Arial" w:hAnsi="Arial" w:cs="Arial"/>
          <w:sz w:val="20"/>
          <w:szCs w:val="20"/>
          <w:lang w:val="es-ES_tradnl"/>
        </w:rPr>
        <w:t xml:space="preserve"> </w:t>
      </w:r>
      <w:proofErr w:type="spellStart"/>
      <w:r w:rsidR="00B450AA">
        <w:rPr>
          <w:rFonts w:ascii="Arial" w:hAnsi="Arial" w:cs="Arial"/>
          <w:sz w:val="20"/>
          <w:szCs w:val="20"/>
          <w:lang w:val="es-ES_tradnl"/>
        </w:rPr>
        <w:t>Novib</w:t>
      </w:r>
      <w:proofErr w:type="spellEnd"/>
      <w:r w:rsidRPr="007A1805">
        <w:rPr>
          <w:rFonts w:ascii="Arial" w:hAnsi="Arial" w:cs="Arial"/>
          <w:sz w:val="20"/>
          <w:szCs w:val="20"/>
          <w:lang w:val="es-ES_tradnl"/>
        </w:rPr>
        <w:t xml:space="preserve">/SOMO vs. </w:t>
      </w:r>
      <w:proofErr w:type="spellStart"/>
      <w:r w:rsidRPr="007A1805">
        <w:rPr>
          <w:rFonts w:ascii="Arial" w:hAnsi="Arial" w:cs="Arial"/>
          <w:sz w:val="20"/>
          <w:szCs w:val="20"/>
          <w:lang w:val="es-ES_tradnl"/>
        </w:rPr>
        <w:t>Nidera</w:t>
      </w:r>
      <w:proofErr w:type="spellEnd"/>
      <w:r w:rsidRPr="007A1805">
        <w:rPr>
          <w:rFonts w:ascii="Arial" w:hAnsi="Arial" w:cs="Arial"/>
          <w:sz w:val="20"/>
          <w:szCs w:val="20"/>
          <w:lang w:val="es-ES_tradnl"/>
        </w:rPr>
        <w:t xml:space="preserve"> por trabajo esclavo en actividades agrícolas;  </w:t>
      </w:r>
    </w:p>
    <w:p w14:paraId="1CC1B1AE" w14:textId="77777777" w:rsidR="00B939E9" w:rsidRDefault="00B939E9" w:rsidP="001019BF">
      <w:pPr>
        <w:numPr>
          <w:ilvl w:val="0"/>
          <w:numId w:val="13"/>
        </w:numPr>
        <w:jc w:val="both"/>
        <w:rPr>
          <w:rFonts w:ascii="Arial" w:hAnsi="Arial" w:cs="Arial"/>
          <w:sz w:val="20"/>
          <w:szCs w:val="20"/>
          <w:lang w:val="es-ES_tradnl"/>
        </w:rPr>
      </w:pPr>
      <w:r w:rsidRPr="007A1805">
        <w:rPr>
          <w:rFonts w:ascii="Arial" w:hAnsi="Arial" w:cs="Arial"/>
          <w:sz w:val="20"/>
          <w:szCs w:val="20"/>
          <w:lang w:val="es-ES_tradnl"/>
        </w:rPr>
        <w:t>Participación en reunión anual de OECD en Francia;</w:t>
      </w:r>
    </w:p>
    <w:p w14:paraId="4DCA20B9" w14:textId="77777777" w:rsidR="008B329A" w:rsidRDefault="008B329A" w:rsidP="001019BF">
      <w:pPr>
        <w:numPr>
          <w:ilvl w:val="0"/>
          <w:numId w:val="13"/>
        </w:numPr>
        <w:jc w:val="both"/>
        <w:rPr>
          <w:rFonts w:ascii="Arial" w:hAnsi="Arial" w:cs="Arial"/>
          <w:sz w:val="20"/>
          <w:szCs w:val="20"/>
          <w:lang w:val="es-ES_tradnl"/>
        </w:rPr>
      </w:pPr>
      <w:r>
        <w:rPr>
          <w:rFonts w:ascii="Arial" w:hAnsi="Arial" w:cs="Arial"/>
          <w:sz w:val="20"/>
          <w:szCs w:val="20"/>
          <w:lang w:val="es-ES_tradnl"/>
        </w:rPr>
        <w:t xml:space="preserve">Asumimos rol de coordinador en el Comité de Dirección de </w:t>
      </w:r>
      <w:proofErr w:type="spellStart"/>
      <w:r>
        <w:rPr>
          <w:rFonts w:ascii="Arial" w:hAnsi="Arial" w:cs="Arial"/>
          <w:sz w:val="20"/>
          <w:szCs w:val="20"/>
          <w:lang w:val="es-ES_tradnl"/>
        </w:rPr>
        <w:t>Banktrack</w:t>
      </w:r>
      <w:proofErr w:type="spellEnd"/>
      <w:r>
        <w:rPr>
          <w:rFonts w:ascii="Arial" w:hAnsi="Arial" w:cs="Arial"/>
          <w:sz w:val="20"/>
          <w:szCs w:val="20"/>
          <w:lang w:val="es-ES_tradnl"/>
        </w:rPr>
        <w:t>;</w:t>
      </w:r>
    </w:p>
    <w:p w14:paraId="5E56421B" w14:textId="77777777" w:rsidR="008B329A" w:rsidRDefault="008B329A" w:rsidP="001019BF">
      <w:pPr>
        <w:numPr>
          <w:ilvl w:val="0"/>
          <w:numId w:val="13"/>
        </w:numPr>
        <w:jc w:val="both"/>
        <w:rPr>
          <w:rFonts w:ascii="Arial" w:hAnsi="Arial" w:cs="Arial"/>
          <w:sz w:val="20"/>
          <w:szCs w:val="20"/>
          <w:lang w:val="es-ES_tradnl"/>
        </w:rPr>
      </w:pPr>
      <w:r>
        <w:rPr>
          <w:rFonts w:ascii="Arial" w:hAnsi="Arial" w:cs="Arial"/>
          <w:sz w:val="20"/>
          <w:szCs w:val="20"/>
          <w:lang w:val="es-ES_tradnl"/>
        </w:rPr>
        <w:t xml:space="preserve">Continuamos nuestro rol de coordinador en el Comité de Dirección de OECD </w:t>
      </w:r>
      <w:proofErr w:type="spellStart"/>
      <w:r>
        <w:rPr>
          <w:rFonts w:ascii="Arial" w:hAnsi="Arial" w:cs="Arial"/>
          <w:sz w:val="20"/>
          <w:szCs w:val="20"/>
          <w:lang w:val="es-ES_tradnl"/>
        </w:rPr>
        <w:t>Watch</w:t>
      </w:r>
      <w:proofErr w:type="spellEnd"/>
      <w:r>
        <w:rPr>
          <w:rFonts w:ascii="Arial" w:hAnsi="Arial" w:cs="Arial"/>
          <w:sz w:val="20"/>
          <w:szCs w:val="20"/>
          <w:lang w:val="es-ES_tradnl"/>
        </w:rPr>
        <w:t>;</w:t>
      </w:r>
    </w:p>
    <w:p w14:paraId="590E614E" w14:textId="17B7D62A" w:rsidR="00B450AA" w:rsidRPr="007A1805" w:rsidRDefault="00B450AA" w:rsidP="001019BF">
      <w:pPr>
        <w:numPr>
          <w:ilvl w:val="0"/>
          <w:numId w:val="13"/>
        </w:numPr>
        <w:jc w:val="both"/>
        <w:rPr>
          <w:rFonts w:ascii="Arial" w:hAnsi="Arial" w:cs="Arial"/>
          <w:sz w:val="20"/>
          <w:szCs w:val="20"/>
          <w:lang w:val="es-ES_tradnl"/>
        </w:rPr>
      </w:pPr>
      <w:r>
        <w:rPr>
          <w:rFonts w:ascii="Arial" w:hAnsi="Arial" w:cs="Arial"/>
          <w:sz w:val="20"/>
          <w:szCs w:val="20"/>
          <w:lang w:val="es-ES_tradnl"/>
        </w:rPr>
        <w:t xml:space="preserve">Asistimos y asesoramos a la red DESC (ESCR Net) sobre derechos humanos y empresas; </w:t>
      </w:r>
    </w:p>
    <w:p w14:paraId="2E32EB0A" w14:textId="77777777" w:rsidR="00B939E9" w:rsidRPr="007A1805" w:rsidRDefault="00B939E9" w:rsidP="00B939E9">
      <w:pPr>
        <w:ind w:left="2160"/>
        <w:jc w:val="both"/>
        <w:rPr>
          <w:rFonts w:ascii="Arial" w:hAnsi="Arial" w:cs="Arial"/>
          <w:b/>
          <w:color w:val="FF0000"/>
          <w:sz w:val="20"/>
          <w:szCs w:val="20"/>
          <w:lang w:val="es-ES_tradnl"/>
        </w:rPr>
      </w:pPr>
    </w:p>
    <w:p w14:paraId="726FA151" w14:textId="77777777" w:rsidR="002C2EEF" w:rsidRPr="007A1805" w:rsidRDefault="002C2EEF" w:rsidP="002C2EEF">
      <w:pPr>
        <w:jc w:val="both"/>
        <w:rPr>
          <w:rFonts w:ascii="Arial" w:hAnsi="Arial" w:cs="Arial"/>
          <w:sz w:val="20"/>
          <w:szCs w:val="20"/>
          <w:lang w:val="es-ES_tradnl"/>
        </w:rPr>
      </w:pPr>
    </w:p>
    <w:p w14:paraId="3F8C9397" w14:textId="77777777" w:rsidR="002C2EEF" w:rsidRPr="007A1805" w:rsidRDefault="00B939E9" w:rsidP="002C2EEF">
      <w:pPr>
        <w:jc w:val="both"/>
        <w:rPr>
          <w:rFonts w:ascii="Arial" w:hAnsi="Arial" w:cs="Arial"/>
          <w:sz w:val="20"/>
          <w:szCs w:val="20"/>
          <w:lang w:val="es-ES_tradnl"/>
        </w:rPr>
      </w:pPr>
      <w:r w:rsidRPr="007A1805">
        <w:rPr>
          <w:rFonts w:ascii="Arial" w:hAnsi="Arial" w:cs="Arial"/>
          <w:sz w:val="20"/>
          <w:szCs w:val="20"/>
          <w:lang w:val="es-ES_tradnl"/>
        </w:rPr>
        <w:t xml:space="preserve">CEDHA ha trabajado desde 1999 (desde su fundación) en la promoción de los derechos humanos por empresas en el ámbito de las Naciones Unidas. El Alto Comisionado de Derechos Humanos estableció una agenda en </w:t>
      </w:r>
      <w:r w:rsidR="002C2EEF" w:rsidRPr="007A1805">
        <w:rPr>
          <w:rFonts w:ascii="Arial" w:hAnsi="Arial" w:cs="Arial"/>
          <w:sz w:val="20"/>
          <w:szCs w:val="20"/>
          <w:lang w:val="es-ES_tradnl"/>
        </w:rPr>
        <w:t xml:space="preserve">dicho sentido, enmarcada en el </w:t>
      </w:r>
      <w:r w:rsidR="002C2EEF" w:rsidRPr="007A1805">
        <w:rPr>
          <w:rFonts w:ascii="Arial" w:hAnsi="Arial" w:cs="Arial"/>
          <w:i/>
          <w:sz w:val="20"/>
          <w:szCs w:val="20"/>
          <w:lang w:val="es-ES_tradnl"/>
        </w:rPr>
        <w:t>D</w:t>
      </w:r>
      <w:r w:rsidRPr="007A1805">
        <w:rPr>
          <w:rFonts w:ascii="Arial" w:hAnsi="Arial" w:cs="Arial"/>
          <w:i/>
          <w:sz w:val="20"/>
          <w:szCs w:val="20"/>
          <w:lang w:val="es-ES_tradnl"/>
        </w:rPr>
        <w:t>eber del Estado de Proteger, la Responsabilidad de las Empresas de Respetar y en la Necesidad de Remediar</w:t>
      </w:r>
      <w:r w:rsidRPr="007A1805">
        <w:rPr>
          <w:rFonts w:ascii="Arial" w:hAnsi="Arial" w:cs="Arial"/>
          <w:sz w:val="20"/>
          <w:szCs w:val="20"/>
          <w:lang w:val="es-ES_tradnl"/>
        </w:rPr>
        <w:t xml:space="preserve">, por impactos de derechos humanos causados por empresas. Para ello, se establecieron los Principios Rectores de Derechos Humanos y Empresas. CEDHA trabaja activamente en la implementación de estos principios. </w:t>
      </w:r>
    </w:p>
    <w:p w14:paraId="0F06E8BE" w14:textId="77777777" w:rsidR="002C2EEF" w:rsidRPr="007A1805" w:rsidRDefault="002C2EEF" w:rsidP="002C2EEF">
      <w:pPr>
        <w:jc w:val="both"/>
        <w:rPr>
          <w:rFonts w:ascii="Arial" w:hAnsi="Arial" w:cs="Arial"/>
          <w:sz w:val="20"/>
          <w:szCs w:val="20"/>
          <w:lang w:val="es-ES_tradnl"/>
        </w:rPr>
      </w:pPr>
    </w:p>
    <w:p w14:paraId="171B6F2F" w14:textId="77777777" w:rsidR="002C2EEF" w:rsidRPr="007A1805" w:rsidRDefault="002C2EEF" w:rsidP="002C2EEF">
      <w:pPr>
        <w:jc w:val="both"/>
        <w:rPr>
          <w:rFonts w:ascii="Arial" w:hAnsi="Arial" w:cs="Arial"/>
          <w:sz w:val="20"/>
          <w:szCs w:val="20"/>
          <w:lang w:val="es-ES_tradnl"/>
        </w:rPr>
      </w:pPr>
    </w:p>
    <w:p w14:paraId="12850D5B" w14:textId="77777777" w:rsidR="002C2EEF" w:rsidRPr="007A1805" w:rsidRDefault="002C2EEF" w:rsidP="002C2EEF">
      <w:pPr>
        <w:jc w:val="both"/>
        <w:rPr>
          <w:rFonts w:ascii="Arial" w:hAnsi="Arial" w:cs="Arial"/>
          <w:i/>
          <w:sz w:val="20"/>
          <w:szCs w:val="20"/>
          <w:lang w:val="es-ES_tradnl"/>
        </w:rPr>
      </w:pPr>
      <w:r w:rsidRPr="007A1805">
        <w:rPr>
          <w:rFonts w:ascii="Arial" w:hAnsi="Arial" w:cs="Arial"/>
          <w:i/>
          <w:sz w:val="20"/>
          <w:szCs w:val="20"/>
          <w:lang w:val="es-ES_tradnl"/>
        </w:rPr>
        <w:t>Actividades</w:t>
      </w:r>
    </w:p>
    <w:p w14:paraId="155E2724" w14:textId="77777777" w:rsidR="002C2EEF" w:rsidRPr="007A1805" w:rsidRDefault="002C2EEF" w:rsidP="002C2EEF">
      <w:pPr>
        <w:jc w:val="both"/>
        <w:rPr>
          <w:rFonts w:ascii="Arial" w:hAnsi="Arial" w:cs="Arial"/>
          <w:sz w:val="20"/>
          <w:szCs w:val="20"/>
          <w:lang w:val="es-ES_tradnl"/>
        </w:rPr>
      </w:pPr>
    </w:p>
    <w:p w14:paraId="581043B4" w14:textId="77777777" w:rsidR="00B939E9" w:rsidRPr="007A1805" w:rsidRDefault="00B939E9" w:rsidP="001019BF">
      <w:pPr>
        <w:numPr>
          <w:ilvl w:val="0"/>
          <w:numId w:val="13"/>
        </w:numPr>
        <w:jc w:val="both"/>
        <w:rPr>
          <w:rFonts w:ascii="Arial" w:hAnsi="Arial" w:cs="Arial"/>
          <w:sz w:val="20"/>
          <w:szCs w:val="20"/>
          <w:lang w:val="es-ES_tradnl"/>
        </w:rPr>
      </w:pPr>
      <w:r w:rsidRPr="007A1805">
        <w:rPr>
          <w:rFonts w:ascii="Arial" w:hAnsi="Arial" w:cs="Arial"/>
          <w:sz w:val="20"/>
          <w:szCs w:val="20"/>
          <w:lang w:val="es-ES_tradnl"/>
        </w:rPr>
        <w:t xml:space="preserve">Seguimiento político del mandato de la ONU en dicha materia; </w:t>
      </w:r>
    </w:p>
    <w:p w14:paraId="03023001" w14:textId="77777777" w:rsidR="00B939E9" w:rsidRPr="007A1805" w:rsidRDefault="00B939E9" w:rsidP="001019BF">
      <w:pPr>
        <w:numPr>
          <w:ilvl w:val="0"/>
          <w:numId w:val="13"/>
        </w:numPr>
        <w:jc w:val="both"/>
        <w:rPr>
          <w:rFonts w:ascii="Arial" w:hAnsi="Arial" w:cs="Arial"/>
          <w:sz w:val="20"/>
          <w:szCs w:val="20"/>
          <w:lang w:val="es-ES_tradnl"/>
        </w:rPr>
      </w:pPr>
      <w:r w:rsidRPr="007A1805">
        <w:rPr>
          <w:rFonts w:ascii="Arial" w:hAnsi="Arial" w:cs="Arial"/>
          <w:sz w:val="20"/>
          <w:szCs w:val="20"/>
          <w:lang w:val="es-ES_tradnl"/>
        </w:rPr>
        <w:t xml:space="preserve">Producción de un manual (junto a SOMO) sobre la implementación de los principios rectores; </w:t>
      </w:r>
    </w:p>
    <w:p w14:paraId="05F84127" w14:textId="77777777" w:rsidR="00B939E9" w:rsidRDefault="00B939E9" w:rsidP="001019BF">
      <w:pPr>
        <w:numPr>
          <w:ilvl w:val="0"/>
          <w:numId w:val="13"/>
        </w:numPr>
        <w:jc w:val="both"/>
        <w:rPr>
          <w:rFonts w:ascii="Arial" w:hAnsi="Arial" w:cs="Arial"/>
          <w:sz w:val="20"/>
          <w:szCs w:val="20"/>
          <w:lang w:val="es-ES_tradnl"/>
        </w:rPr>
      </w:pPr>
      <w:r w:rsidRPr="007A1805">
        <w:rPr>
          <w:rFonts w:ascii="Arial" w:hAnsi="Arial" w:cs="Arial"/>
          <w:sz w:val="20"/>
          <w:szCs w:val="20"/>
          <w:lang w:val="es-ES_tradnl"/>
        </w:rPr>
        <w:t xml:space="preserve">Capacitaciones a diversas organizaciones y en diversos países sobre los principios; </w:t>
      </w:r>
    </w:p>
    <w:p w14:paraId="1FE81DC9" w14:textId="77777777" w:rsidR="001F68E3" w:rsidRDefault="001F68E3" w:rsidP="001019BF">
      <w:pPr>
        <w:numPr>
          <w:ilvl w:val="0"/>
          <w:numId w:val="13"/>
        </w:numPr>
        <w:jc w:val="both"/>
        <w:rPr>
          <w:rFonts w:ascii="Arial" w:hAnsi="Arial" w:cs="Arial"/>
          <w:sz w:val="20"/>
          <w:szCs w:val="20"/>
          <w:lang w:val="es-ES_tradnl"/>
        </w:rPr>
      </w:pPr>
      <w:r>
        <w:rPr>
          <w:rFonts w:ascii="Arial" w:hAnsi="Arial" w:cs="Arial"/>
          <w:sz w:val="20"/>
          <w:szCs w:val="20"/>
          <w:lang w:val="es-ES_tradnl"/>
        </w:rPr>
        <w:t xml:space="preserve">Participamos de varias Reuniones de </w:t>
      </w:r>
      <w:proofErr w:type="spellStart"/>
      <w:r>
        <w:rPr>
          <w:rFonts w:ascii="Arial" w:hAnsi="Arial" w:cs="Arial"/>
          <w:sz w:val="20"/>
          <w:szCs w:val="20"/>
          <w:lang w:val="es-ES_tradnl"/>
        </w:rPr>
        <w:t>Stakeholder</w:t>
      </w:r>
      <w:proofErr w:type="spellEnd"/>
      <w:r>
        <w:rPr>
          <w:rFonts w:ascii="Arial" w:hAnsi="Arial" w:cs="Arial"/>
          <w:sz w:val="20"/>
          <w:szCs w:val="20"/>
          <w:lang w:val="es-ES_tradnl"/>
        </w:rPr>
        <w:t xml:space="preserve"> Council de GRI en Holanda; </w:t>
      </w:r>
    </w:p>
    <w:p w14:paraId="26CB5D5C" w14:textId="77777777" w:rsidR="001F68E3" w:rsidRDefault="001F68E3" w:rsidP="001019BF">
      <w:pPr>
        <w:numPr>
          <w:ilvl w:val="0"/>
          <w:numId w:val="13"/>
        </w:numPr>
        <w:jc w:val="both"/>
        <w:rPr>
          <w:rFonts w:ascii="Arial" w:hAnsi="Arial" w:cs="Arial"/>
          <w:sz w:val="20"/>
          <w:szCs w:val="20"/>
          <w:lang w:val="es-ES_tradnl"/>
        </w:rPr>
      </w:pPr>
      <w:r>
        <w:rPr>
          <w:rFonts w:ascii="Arial" w:hAnsi="Arial" w:cs="Arial"/>
          <w:sz w:val="20"/>
          <w:szCs w:val="20"/>
          <w:lang w:val="es-ES_tradnl"/>
        </w:rPr>
        <w:t xml:space="preserve">Actuamos como miembro coordinador del Pacto Global – Argentina; </w:t>
      </w:r>
    </w:p>
    <w:p w14:paraId="62C96999" w14:textId="77777777" w:rsidR="00E86DB9" w:rsidRPr="007A1805" w:rsidRDefault="00E86DB9" w:rsidP="00DC6331">
      <w:pPr>
        <w:jc w:val="both"/>
        <w:rPr>
          <w:rFonts w:ascii="Arial" w:hAnsi="Arial" w:cs="Arial"/>
          <w:sz w:val="20"/>
          <w:szCs w:val="20"/>
          <w:lang w:val="es-ES_tradnl"/>
        </w:rPr>
      </w:pPr>
    </w:p>
    <w:p w14:paraId="63E50C9A" w14:textId="77777777" w:rsidR="00E86DB9" w:rsidRPr="007A1805" w:rsidRDefault="002C2EEF" w:rsidP="00DC6331">
      <w:pPr>
        <w:jc w:val="both"/>
        <w:rPr>
          <w:rFonts w:ascii="Arial" w:hAnsi="Arial" w:cs="Arial"/>
          <w:sz w:val="36"/>
          <w:szCs w:val="36"/>
          <w:lang w:val="es-ES_tradnl"/>
        </w:rPr>
      </w:pPr>
      <w:r w:rsidRPr="007A1805">
        <w:rPr>
          <w:rFonts w:ascii="Arial" w:hAnsi="Arial" w:cs="Arial"/>
          <w:sz w:val="20"/>
          <w:szCs w:val="20"/>
          <w:lang w:val="es-ES_tradnl"/>
        </w:rPr>
        <w:br w:type="page"/>
      </w:r>
      <w:r w:rsidRPr="007A1805">
        <w:rPr>
          <w:rFonts w:ascii="Arial" w:hAnsi="Arial" w:cs="Arial"/>
          <w:sz w:val="36"/>
          <w:szCs w:val="36"/>
          <w:lang w:val="es-ES_tradnl"/>
        </w:rPr>
        <w:lastRenderedPageBreak/>
        <w:t>Programa de Cambio Climático y Derechos Humanos</w:t>
      </w:r>
    </w:p>
    <w:p w14:paraId="65215565" w14:textId="77777777" w:rsidR="002C2EEF" w:rsidRPr="007A1805" w:rsidRDefault="002C2EEF" w:rsidP="00DC6331">
      <w:pPr>
        <w:jc w:val="both"/>
        <w:rPr>
          <w:rFonts w:ascii="Arial" w:hAnsi="Arial" w:cs="Arial"/>
          <w:sz w:val="20"/>
          <w:szCs w:val="20"/>
          <w:lang w:val="es-ES_tradnl"/>
        </w:rPr>
      </w:pPr>
    </w:p>
    <w:p w14:paraId="4AD601A5" w14:textId="77777777" w:rsidR="002C2EEF" w:rsidRPr="007A1805" w:rsidRDefault="002C2EEF" w:rsidP="00DC6331">
      <w:pPr>
        <w:jc w:val="both"/>
        <w:rPr>
          <w:rFonts w:ascii="Arial" w:hAnsi="Arial" w:cs="Arial"/>
          <w:i/>
          <w:sz w:val="20"/>
          <w:szCs w:val="20"/>
          <w:lang w:val="es-ES_tradnl"/>
        </w:rPr>
      </w:pPr>
      <w:r w:rsidRPr="007A1805">
        <w:rPr>
          <w:rFonts w:ascii="Arial" w:hAnsi="Arial" w:cs="Arial"/>
          <w:i/>
          <w:sz w:val="20"/>
          <w:szCs w:val="20"/>
          <w:lang w:val="es-ES_tradnl"/>
        </w:rPr>
        <w:t xml:space="preserve">Coordinador: Romina </w:t>
      </w:r>
      <w:proofErr w:type="spellStart"/>
      <w:r w:rsidRPr="007A1805">
        <w:rPr>
          <w:rFonts w:ascii="Arial" w:hAnsi="Arial" w:cs="Arial"/>
          <w:i/>
          <w:sz w:val="20"/>
          <w:szCs w:val="20"/>
          <w:lang w:val="es-ES_tradnl"/>
        </w:rPr>
        <w:t>Picolotti</w:t>
      </w:r>
      <w:proofErr w:type="spellEnd"/>
    </w:p>
    <w:p w14:paraId="0F09FDBF" w14:textId="77777777" w:rsidR="002C2EEF" w:rsidRPr="007A1805" w:rsidRDefault="002C2EEF" w:rsidP="007A1805">
      <w:pPr>
        <w:jc w:val="both"/>
        <w:rPr>
          <w:rFonts w:ascii="Arial" w:hAnsi="Arial" w:cs="Arial"/>
          <w:sz w:val="20"/>
          <w:szCs w:val="20"/>
          <w:lang w:val="es-ES_tradnl"/>
        </w:rPr>
      </w:pPr>
    </w:p>
    <w:p w14:paraId="0D5843F5" w14:textId="77777777" w:rsidR="0087457C" w:rsidRDefault="008208C5" w:rsidP="007A1805">
      <w:pPr>
        <w:widowControl w:val="0"/>
        <w:autoSpaceDE w:val="0"/>
        <w:autoSpaceDN w:val="0"/>
        <w:adjustRightInd w:val="0"/>
        <w:rPr>
          <w:rFonts w:ascii="Arial" w:hAnsi="Arial" w:cs="Arial"/>
          <w:sz w:val="20"/>
          <w:szCs w:val="20"/>
          <w:lang w:val="es-ES_tradnl" w:eastAsia="en-US"/>
        </w:rPr>
      </w:pPr>
      <w:r>
        <w:rPr>
          <w:rFonts w:ascii="Arial" w:hAnsi="Arial" w:cs="Arial"/>
          <w:noProof/>
          <w:sz w:val="20"/>
          <w:szCs w:val="20"/>
          <w:lang w:val="en-US" w:eastAsia="en-US"/>
        </w:rPr>
        <w:drawing>
          <wp:inline distT="0" distB="0" distL="0" distR="0" wp14:anchorId="4EC354DF" wp14:editId="00F7602E">
            <wp:extent cx="6280150" cy="3441700"/>
            <wp:effectExtent l="25400" t="25400" r="1905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0150" cy="3441700"/>
                    </a:xfrm>
                    <a:prstGeom prst="rect">
                      <a:avLst/>
                    </a:prstGeom>
                    <a:noFill/>
                    <a:ln>
                      <a:solidFill>
                        <a:schemeClr val="tx1"/>
                      </a:solidFill>
                    </a:ln>
                  </pic:spPr>
                </pic:pic>
              </a:graphicData>
            </a:graphic>
          </wp:inline>
        </w:drawing>
      </w:r>
    </w:p>
    <w:p w14:paraId="0E33D0FE" w14:textId="77777777" w:rsidR="0087457C" w:rsidRPr="0087457C" w:rsidRDefault="0087457C" w:rsidP="007A1805">
      <w:pPr>
        <w:widowControl w:val="0"/>
        <w:autoSpaceDE w:val="0"/>
        <w:autoSpaceDN w:val="0"/>
        <w:adjustRightInd w:val="0"/>
        <w:rPr>
          <w:rFonts w:ascii="Arial" w:hAnsi="Arial" w:cs="Arial"/>
          <w:sz w:val="20"/>
          <w:szCs w:val="20"/>
          <w:lang w:val="es-ES_tradnl" w:eastAsia="en-US"/>
        </w:rPr>
      </w:pPr>
    </w:p>
    <w:p w14:paraId="74E56295" w14:textId="157ADEEB" w:rsidR="0087457C" w:rsidRPr="00877C19" w:rsidRDefault="0087457C" w:rsidP="0087457C">
      <w:pPr>
        <w:pStyle w:val="Caption"/>
        <w:rPr>
          <w:rFonts w:ascii="Arial Narrow" w:hAnsi="Arial Narrow"/>
          <w:b w:val="0"/>
          <w:color w:val="E36C0A"/>
          <w:sz w:val="16"/>
          <w:szCs w:val="16"/>
        </w:rPr>
      </w:pPr>
      <w:r w:rsidRPr="00877C19">
        <w:rPr>
          <w:rFonts w:ascii="Arial Narrow" w:hAnsi="Arial Narrow"/>
          <w:b w:val="0"/>
          <w:color w:val="E36C0A"/>
          <w:sz w:val="16"/>
          <w:szCs w:val="16"/>
        </w:rPr>
        <w:t xml:space="preserve">CEDHA lanzó este año la REDRACC, una coalición de </w:t>
      </w:r>
      <w:proofErr w:type="spellStart"/>
      <w:r w:rsidRPr="00877C19">
        <w:rPr>
          <w:rFonts w:ascii="Arial Narrow" w:hAnsi="Arial Narrow"/>
          <w:b w:val="0"/>
          <w:color w:val="E36C0A"/>
          <w:sz w:val="16"/>
          <w:szCs w:val="16"/>
        </w:rPr>
        <w:t>ONGs</w:t>
      </w:r>
      <w:proofErr w:type="spellEnd"/>
      <w:r w:rsidRPr="00877C19">
        <w:rPr>
          <w:rFonts w:ascii="Arial Narrow" w:hAnsi="Arial Narrow"/>
          <w:b w:val="0"/>
          <w:color w:val="E36C0A"/>
          <w:sz w:val="16"/>
          <w:szCs w:val="16"/>
        </w:rPr>
        <w:t xml:space="preserve"> en la región para promover la eliminación de agentes de contaminación climática de corta vida. Trabaja en cercanía con la recientemente creada coalición gubernamental CCAC, de la que CEDHA es miembro de el Comité de Dirección en representación de la sociedad civil. </w:t>
      </w:r>
      <w:r w:rsidR="00EA6BD5">
        <w:rPr>
          <w:rFonts w:ascii="Arial Narrow" w:hAnsi="Arial Narrow"/>
          <w:b w:val="0"/>
          <w:color w:val="E36C0A"/>
          <w:sz w:val="16"/>
          <w:szCs w:val="16"/>
        </w:rPr>
        <w:br/>
        <w:t xml:space="preserve">ver: </w:t>
      </w:r>
      <w:hyperlink r:id="rId17" w:history="1">
        <w:r w:rsidR="00EA6BD5" w:rsidRPr="00151E99">
          <w:rPr>
            <w:rStyle w:val="Hyperlink"/>
            <w:rFonts w:ascii="Arial Narrow" w:hAnsi="Arial Narrow"/>
            <w:b w:val="0"/>
            <w:sz w:val="16"/>
            <w:szCs w:val="16"/>
          </w:rPr>
          <w:t>http://redracc.org</w:t>
        </w:r>
      </w:hyperlink>
      <w:r w:rsidR="00EA6BD5">
        <w:rPr>
          <w:rFonts w:ascii="Arial Narrow" w:hAnsi="Arial Narrow"/>
          <w:b w:val="0"/>
          <w:color w:val="E36C0A"/>
          <w:sz w:val="16"/>
          <w:szCs w:val="16"/>
        </w:rPr>
        <w:t xml:space="preserve"> </w:t>
      </w:r>
    </w:p>
    <w:p w14:paraId="1F03E4D1" w14:textId="77777777" w:rsidR="0087457C" w:rsidRDefault="0087457C" w:rsidP="0087457C">
      <w:pPr>
        <w:pStyle w:val="Caption"/>
      </w:pPr>
    </w:p>
    <w:p w14:paraId="736DF4F9" w14:textId="77777777" w:rsidR="0087457C" w:rsidRPr="0087457C" w:rsidRDefault="0087457C" w:rsidP="0087457C">
      <w:pPr>
        <w:pStyle w:val="Caption"/>
        <w:rPr>
          <w:b w:val="0"/>
        </w:rPr>
      </w:pPr>
    </w:p>
    <w:p w14:paraId="5C5BE67F" w14:textId="77777777" w:rsidR="00566134" w:rsidRPr="0087457C" w:rsidRDefault="002A070B" w:rsidP="0087457C">
      <w:pPr>
        <w:pStyle w:val="Caption"/>
        <w:rPr>
          <w:rFonts w:ascii="Arial" w:hAnsi="Arial" w:cs="Arial"/>
          <w:b w:val="0"/>
          <w:lang w:eastAsia="en-US"/>
        </w:rPr>
      </w:pPr>
      <w:r>
        <w:rPr>
          <w:rFonts w:ascii="Arial" w:hAnsi="Arial" w:cs="Arial"/>
          <w:b w:val="0"/>
          <w:lang w:eastAsia="en-US"/>
        </w:rPr>
        <w:t xml:space="preserve">El </w:t>
      </w:r>
      <w:r w:rsidRPr="002A070B">
        <w:rPr>
          <w:rFonts w:ascii="Arial" w:hAnsi="Arial" w:cs="Arial"/>
          <w:b w:val="0"/>
          <w:i/>
          <w:lang w:eastAsia="en-US"/>
        </w:rPr>
        <w:t>P</w:t>
      </w:r>
      <w:r w:rsidR="00566134" w:rsidRPr="002A070B">
        <w:rPr>
          <w:rFonts w:ascii="Arial" w:hAnsi="Arial" w:cs="Arial"/>
          <w:b w:val="0"/>
          <w:i/>
          <w:lang w:eastAsia="en-US"/>
        </w:rPr>
        <w:t xml:space="preserve">rograma de Cambio Climático y Derechos Humanos </w:t>
      </w:r>
      <w:r w:rsidR="00566134" w:rsidRPr="0087457C">
        <w:rPr>
          <w:rFonts w:ascii="Arial" w:hAnsi="Arial" w:cs="Arial"/>
          <w:b w:val="0"/>
          <w:lang w:eastAsia="en-US"/>
        </w:rPr>
        <w:t>defiende los derechos de las comunidades climáticamente más vulnerables a los efectos nocivos del cambio climático, especialmente mujeres y niños que habitan en países en vías de desarrollo.</w:t>
      </w:r>
    </w:p>
    <w:p w14:paraId="4CA681A9" w14:textId="77777777" w:rsidR="007A1805" w:rsidRPr="0087457C" w:rsidRDefault="007A1805" w:rsidP="007A1805">
      <w:pPr>
        <w:widowControl w:val="0"/>
        <w:autoSpaceDE w:val="0"/>
        <w:autoSpaceDN w:val="0"/>
        <w:adjustRightInd w:val="0"/>
        <w:rPr>
          <w:rFonts w:ascii="Arial" w:hAnsi="Arial" w:cs="Arial"/>
          <w:sz w:val="20"/>
          <w:szCs w:val="20"/>
          <w:lang w:val="es-ES_tradnl" w:eastAsia="en-US"/>
        </w:rPr>
      </w:pPr>
    </w:p>
    <w:p w14:paraId="2AC8FCF9" w14:textId="77777777" w:rsidR="00B17C69" w:rsidRPr="0087457C" w:rsidRDefault="00566134" w:rsidP="007A1805">
      <w:pPr>
        <w:widowControl w:val="0"/>
        <w:autoSpaceDE w:val="0"/>
        <w:autoSpaceDN w:val="0"/>
        <w:adjustRightInd w:val="0"/>
        <w:rPr>
          <w:rFonts w:ascii="Arial" w:hAnsi="Arial" w:cs="Arial"/>
          <w:sz w:val="20"/>
          <w:szCs w:val="20"/>
          <w:lang w:val="es-ES_tradnl" w:eastAsia="en-US"/>
        </w:rPr>
      </w:pPr>
      <w:r w:rsidRPr="0087457C">
        <w:rPr>
          <w:rFonts w:ascii="Arial" w:hAnsi="Arial" w:cs="Arial"/>
          <w:sz w:val="20"/>
          <w:szCs w:val="20"/>
          <w:lang w:val="es-ES_tradnl" w:eastAsia="en-US"/>
        </w:rPr>
        <w:t>Para ello CEDHA trabajar con decisores públicos y privados en la implementación de acciones políticamente viables, económicamente accesibles, tecnológicamente asequibles, de gran efectividad climática y con la capacidad de promover el desarrollo y reducir la pobreza. </w:t>
      </w:r>
    </w:p>
    <w:p w14:paraId="7B9DA85B" w14:textId="77777777" w:rsidR="007A1805" w:rsidRDefault="007A1805" w:rsidP="007A1805">
      <w:pPr>
        <w:widowControl w:val="0"/>
        <w:autoSpaceDE w:val="0"/>
        <w:autoSpaceDN w:val="0"/>
        <w:adjustRightInd w:val="0"/>
        <w:rPr>
          <w:rFonts w:ascii="Arial" w:hAnsi="Arial" w:cs="Arial"/>
          <w:sz w:val="20"/>
          <w:szCs w:val="20"/>
          <w:u w:val="single"/>
          <w:lang w:val="es-ES_tradnl" w:eastAsia="en-US"/>
        </w:rPr>
      </w:pPr>
    </w:p>
    <w:p w14:paraId="6A50AB55" w14:textId="77777777" w:rsidR="007A1805" w:rsidRPr="007A1805" w:rsidRDefault="007A1805" w:rsidP="007A1805">
      <w:pPr>
        <w:widowControl w:val="0"/>
        <w:autoSpaceDE w:val="0"/>
        <w:autoSpaceDN w:val="0"/>
        <w:adjustRightInd w:val="0"/>
        <w:rPr>
          <w:rFonts w:ascii="Arial" w:hAnsi="Arial" w:cs="Arial"/>
          <w:sz w:val="20"/>
          <w:szCs w:val="20"/>
          <w:u w:val="single"/>
          <w:lang w:val="es-ES_tradnl" w:eastAsia="en-US"/>
        </w:rPr>
      </w:pPr>
    </w:p>
    <w:p w14:paraId="33C9DAE2" w14:textId="77777777" w:rsidR="00B17C69" w:rsidRPr="007A1805" w:rsidRDefault="00B17C69" w:rsidP="007A1805">
      <w:pPr>
        <w:widowControl w:val="0"/>
        <w:autoSpaceDE w:val="0"/>
        <w:autoSpaceDN w:val="0"/>
        <w:adjustRightInd w:val="0"/>
        <w:rPr>
          <w:rFonts w:ascii="Arial" w:hAnsi="Arial" w:cs="Arial"/>
          <w:sz w:val="20"/>
          <w:szCs w:val="20"/>
          <w:u w:val="single"/>
          <w:lang w:val="es-ES_tradnl" w:eastAsia="en-US"/>
        </w:rPr>
      </w:pPr>
      <w:r w:rsidRPr="007A1805">
        <w:rPr>
          <w:rFonts w:ascii="Arial" w:hAnsi="Arial" w:cs="Arial"/>
          <w:sz w:val="20"/>
          <w:szCs w:val="20"/>
          <w:u w:val="single"/>
          <w:lang w:val="es-ES_tradnl" w:eastAsia="en-US"/>
        </w:rPr>
        <w:t xml:space="preserve">Áreas de Trabajo: </w:t>
      </w:r>
    </w:p>
    <w:p w14:paraId="61DEE55E" w14:textId="77777777" w:rsidR="007A1805" w:rsidRPr="00425D3A" w:rsidRDefault="007A1805" w:rsidP="007A1805">
      <w:pPr>
        <w:widowControl w:val="0"/>
        <w:autoSpaceDE w:val="0"/>
        <w:autoSpaceDN w:val="0"/>
        <w:adjustRightInd w:val="0"/>
        <w:rPr>
          <w:rFonts w:ascii="Arial" w:hAnsi="Arial" w:cs="Arial"/>
          <w:i/>
          <w:iCs/>
          <w:sz w:val="20"/>
          <w:szCs w:val="20"/>
          <w:lang w:val="es-ES_tradnl" w:eastAsia="en-US"/>
        </w:rPr>
      </w:pPr>
    </w:p>
    <w:p w14:paraId="3F123C1D" w14:textId="77777777" w:rsidR="007A1805" w:rsidRPr="00425D3A" w:rsidRDefault="00566134" w:rsidP="001019BF">
      <w:pPr>
        <w:widowControl w:val="0"/>
        <w:numPr>
          <w:ilvl w:val="0"/>
          <w:numId w:val="14"/>
        </w:numPr>
        <w:autoSpaceDE w:val="0"/>
        <w:autoSpaceDN w:val="0"/>
        <w:adjustRightInd w:val="0"/>
        <w:rPr>
          <w:rFonts w:ascii="Arial" w:hAnsi="Arial" w:cs="Arial"/>
          <w:bCs/>
          <w:sz w:val="20"/>
          <w:szCs w:val="20"/>
          <w:lang w:val="es-ES_tradnl" w:eastAsia="en-US"/>
        </w:rPr>
      </w:pPr>
      <w:r w:rsidRPr="00425D3A">
        <w:rPr>
          <w:rFonts w:ascii="Arial" w:hAnsi="Arial" w:cs="Arial"/>
          <w:bCs/>
          <w:sz w:val="20"/>
          <w:szCs w:val="20"/>
          <w:lang w:val="es-ES_tradnl" w:eastAsia="en-US"/>
        </w:rPr>
        <w:t>Energía</w:t>
      </w:r>
    </w:p>
    <w:p w14:paraId="3998ECC4" w14:textId="77777777" w:rsidR="007A1805" w:rsidRPr="00425D3A" w:rsidRDefault="007A1805" w:rsidP="001019BF">
      <w:pPr>
        <w:widowControl w:val="0"/>
        <w:numPr>
          <w:ilvl w:val="0"/>
          <w:numId w:val="14"/>
        </w:numPr>
        <w:autoSpaceDE w:val="0"/>
        <w:autoSpaceDN w:val="0"/>
        <w:adjustRightInd w:val="0"/>
        <w:rPr>
          <w:rFonts w:ascii="Arial" w:hAnsi="Arial" w:cs="Arial"/>
          <w:bCs/>
          <w:sz w:val="20"/>
          <w:szCs w:val="20"/>
          <w:lang w:val="es-ES_tradnl" w:eastAsia="en-US"/>
        </w:rPr>
      </w:pPr>
      <w:r w:rsidRPr="00425D3A">
        <w:rPr>
          <w:rFonts w:ascii="Arial" w:hAnsi="Arial" w:cs="Arial"/>
          <w:bCs/>
          <w:sz w:val="20"/>
          <w:szCs w:val="20"/>
          <w:lang w:val="es-ES_tradnl" w:eastAsia="en-US"/>
        </w:rPr>
        <w:t>Aire</w:t>
      </w:r>
    </w:p>
    <w:p w14:paraId="3ABFF8F0" w14:textId="77777777" w:rsidR="007A1805" w:rsidRPr="00425D3A" w:rsidRDefault="007A1805" w:rsidP="001019BF">
      <w:pPr>
        <w:widowControl w:val="0"/>
        <w:numPr>
          <w:ilvl w:val="0"/>
          <w:numId w:val="14"/>
        </w:numPr>
        <w:autoSpaceDE w:val="0"/>
        <w:autoSpaceDN w:val="0"/>
        <w:adjustRightInd w:val="0"/>
        <w:rPr>
          <w:rFonts w:ascii="Arial" w:hAnsi="Arial" w:cs="Arial"/>
          <w:bCs/>
          <w:sz w:val="20"/>
          <w:szCs w:val="20"/>
          <w:lang w:val="es-ES_tradnl" w:eastAsia="en-US"/>
        </w:rPr>
      </w:pPr>
      <w:r w:rsidRPr="00425D3A">
        <w:rPr>
          <w:rFonts w:ascii="Arial" w:hAnsi="Arial" w:cs="Arial"/>
          <w:bCs/>
          <w:sz w:val="20"/>
          <w:szCs w:val="20"/>
          <w:lang w:val="es-ES_tradnl" w:eastAsia="en-US"/>
        </w:rPr>
        <w:t>Transporte</w:t>
      </w:r>
    </w:p>
    <w:p w14:paraId="71BDF1F1" w14:textId="77777777" w:rsidR="007A1805" w:rsidRPr="00425D3A" w:rsidRDefault="007A1805" w:rsidP="001019BF">
      <w:pPr>
        <w:widowControl w:val="0"/>
        <w:numPr>
          <w:ilvl w:val="0"/>
          <w:numId w:val="14"/>
        </w:numPr>
        <w:autoSpaceDE w:val="0"/>
        <w:autoSpaceDN w:val="0"/>
        <w:adjustRightInd w:val="0"/>
        <w:rPr>
          <w:rFonts w:ascii="Arial" w:hAnsi="Arial" w:cs="Arial"/>
          <w:bCs/>
          <w:sz w:val="20"/>
          <w:szCs w:val="20"/>
          <w:lang w:val="es-ES_tradnl" w:eastAsia="en-US"/>
        </w:rPr>
      </w:pPr>
      <w:r w:rsidRPr="00425D3A">
        <w:rPr>
          <w:rFonts w:ascii="Arial" w:hAnsi="Arial" w:cs="Arial"/>
          <w:bCs/>
          <w:sz w:val="20"/>
          <w:szCs w:val="20"/>
          <w:lang w:val="es-ES_tradnl" w:eastAsia="en-US"/>
        </w:rPr>
        <w:t>Bosques</w:t>
      </w:r>
    </w:p>
    <w:p w14:paraId="1EF793D4" w14:textId="77777777" w:rsidR="007A1805" w:rsidRPr="00425D3A" w:rsidRDefault="007A1805" w:rsidP="007A1805">
      <w:pPr>
        <w:widowControl w:val="0"/>
        <w:autoSpaceDE w:val="0"/>
        <w:autoSpaceDN w:val="0"/>
        <w:adjustRightInd w:val="0"/>
        <w:rPr>
          <w:rFonts w:ascii="Arial" w:hAnsi="Arial" w:cs="Arial"/>
          <w:bCs/>
          <w:sz w:val="20"/>
          <w:szCs w:val="20"/>
          <w:lang w:val="es-ES_tradnl" w:eastAsia="en-US"/>
        </w:rPr>
      </w:pPr>
    </w:p>
    <w:p w14:paraId="1AEEE770" w14:textId="77777777" w:rsidR="007A1805" w:rsidRPr="00425D3A" w:rsidRDefault="007A1805" w:rsidP="007A1805">
      <w:pPr>
        <w:widowControl w:val="0"/>
        <w:autoSpaceDE w:val="0"/>
        <w:autoSpaceDN w:val="0"/>
        <w:adjustRightInd w:val="0"/>
        <w:rPr>
          <w:rFonts w:ascii="Arial" w:hAnsi="Arial" w:cs="Arial"/>
          <w:bCs/>
          <w:sz w:val="20"/>
          <w:szCs w:val="20"/>
          <w:lang w:val="es-ES_tradnl" w:eastAsia="en-US"/>
        </w:rPr>
      </w:pPr>
    </w:p>
    <w:p w14:paraId="5A3168BC" w14:textId="77777777" w:rsidR="0004172D" w:rsidRDefault="0004172D" w:rsidP="0004172D">
      <w:pPr>
        <w:widowControl w:val="0"/>
        <w:autoSpaceDE w:val="0"/>
        <w:autoSpaceDN w:val="0"/>
        <w:adjustRightInd w:val="0"/>
        <w:rPr>
          <w:rFonts w:ascii="Arial" w:hAnsi="Arial" w:cs="Arial"/>
          <w:sz w:val="20"/>
          <w:szCs w:val="20"/>
          <w:lang w:val="es-ES_tradnl" w:eastAsia="en-US"/>
        </w:rPr>
      </w:pPr>
      <w:r>
        <w:rPr>
          <w:rFonts w:ascii="Arial" w:hAnsi="Arial" w:cs="Arial"/>
          <w:sz w:val="20"/>
          <w:szCs w:val="20"/>
          <w:lang w:val="es-ES_tradnl" w:eastAsia="en-US"/>
        </w:rPr>
        <w:t xml:space="preserve">Las estrategias del trabajo se enfocan en: </w:t>
      </w:r>
      <w:r w:rsidR="000F5EE1">
        <w:rPr>
          <w:rFonts w:ascii="Arial" w:hAnsi="Arial" w:cs="Arial"/>
          <w:sz w:val="20"/>
          <w:szCs w:val="20"/>
          <w:lang w:val="es-ES_tradnl" w:eastAsia="en-US"/>
        </w:rPr>
        <w:br/>
      </w:r>
    </w:p>
    <w:p w14:paraId="348BE537" w14:textId="3EA136E7" w:rsidR="0004172D" w:rsidRDefault="00566134" w:rsidP="001019BF">
      <w:pPr>
        <w:widowControl w:val="0"/>
        <w:numPr>
          <w:ilvl w:val="0"/>
          <w:numId w:val="15"/>
        </w:numPr>
        <w:autoSpaceDE w:val="0"/>
        <w:autoSpaceDN w:val="0"/>
        <w:adjustRightInd w:val="0"/>
        <w:rPr>
          <w:rFonts w:ascii="Arial" w:hAnsi="Arial" w:cs="Arial"/>
          <w:sz w:val="20"/>
          <w:szCs w:val="20"/>
          <w:lang w:val="es-ES_tradnl" w:eastAsia="en-US"/>
        </w:rPr>
      </w:pPr>
      <w:r w:rsidRPr="007A1805">
        <w:rPr>
          <w:rFonts w:ascii="Arial" w:hAnsi="Arial" w:cs="Arial"/>
          <w:sz w:val="20"/>
          <w:szCs w:val="20"/>
          <w:lang w:val="es-ES_tradnl" w:eastAsia="en-US"/>
        </w:rPr>
        <w:t>incidir desde la perspectiva del Sur en las negociaciones multilaterales CMNUCC, Protocolo de Montreal, PNUMA sobre políticas de mitigación, adaptación, transferencia de tecn</w:t>
      </w:r>
      <w:r w:rsidR="00F77CDA">
        <w:rPr>
          <w:rFonts w:ascii="Arial" w:hAnsi="Arial" w:cs="Arial"/>
          <w:sz w:val="20"/>
          <w:szCs w:val="20"/>
          <w:lang w:val="es-ES_tradnl" w:eastAsia="en-US"/>
        </w:rPr>
        <w:t>ologías y estructura financiera;</w:t>
      </w:r>
      <w:r w:rsidR="0004172D">
        <w:rPr>
          <w:rFonts w:ascii="Arial" w:hAnsi="Arial" w:cs="Arial"/>
          <w:sz w:val="20"/>
          <w:szCs w:val="20"/>
          <w:lang w:val="es-ES_tradnl" w:eastAsia="en-US"/>
        </w:rPr>
        <w:t xml:space="preserve"> </w:t>
      </w:r>
    </w:p>
    <w:p w14:paraId="75E53E8D" w14:textId="77777777" w:rsidR="0004172D" w:rsidRDefault="0004172D" w:rsidP="001019BF">
      <w:pPr>
        <w:widowControl w:val="0"/>
        <w:numPr>
          <w:ilvl w:val="0"/>
          <w:numId w:val="15"/>
        </w:numPr>
        <w:autoSpaceDE w:val="0"/>
        <w:autoSpaceDN w:val="0"/>
        <w:adjustRightInd w:val="0"/>
        <w:rPr>
          <w:rFonts w:ascii="Arial" w:hAnsi="Arial" w:cs="Arial"/>
          <w:sz w:val="20"/>
          <w:szCs w:val="20"/>
          <w:lang w:val="es-ES_tradnl" w:eastAsia="en-US"/>
        </w:rPr>
      </w:pPr>
      <w:r>
        <w:rPr>
          <w:rFonts w:ascii="Arial" w:hAnsi="Arial" w:cs="Arial"/>
          <w:sz w:val="20"/>
          <w:szCs w:val="20"/>
          <w:lang w:val="es-ES_tradnl" w:eastAsia="en-US"/>
        </w:rPr>
        <w:t xml:space="preserve">promover </w:t>
      </w:r>
      <w:r w:rsidR="00566134" w:rsidRPr="007A1805">
        <w:rPr>
          <w:rFonts w:ascii="Arial" w:hAnsi="Arial" w:cs="Arial"/>
          <w:sz w:val="20"/>
          <w:szCs w:val="20"/>
          <w:lang w:val="es-ES_tradnl" w:eastAsia="en-US"/>
        </w:rPr>
        <w:t>un enfoque de derechos humanos en el debate y acción sobre el cambio climático;</w:t>
      </w:r>
    </w:p>
    <w:p w14:paraId="769DA3AD" w14:textId="77777777" w:rsidR="0004172D" w:rsidRDefault="0004172D" w:rsidP="001019BF">
      <w:pPr>
        <w:widowControl w:val="0"/>
        <w:numPr>
          <w:ilvl w:val="0"/>
          <w:numId w:val="15"/>
        </w:numPr>
        <w:autoSpaceDE w:val="0"/>
        <w:autoSpaceDN w:val="0"/>
        <w:adjustRightInd w:val="0"/>
        <w:rPr>
          <w:rFonts w:ascii="Arial" w:hAnsi="Arial" w:cs="Arial"/>
          <w:sz w:val="20"/>
          <w:szCs w:val="20"/>
          <w:lang w:val="es-ES_tradnl" w:eastAsia="en-US"/>
        </w:rPr>
      </w:pPr>
      <w:r>
        <w:rPr>
          <w:rFonts w:ascii="Arial" w:hAnsi="Arial" w:cs="Arial"/>
          <w:sz w:val="20"/>
          <w:szCs w:val="20"/>
          <w:lang w:val="es-ES_tradnl" w:eastAsia="en-US"/>
        </w:rPr>
        <w:t xml:space="preserve">abogar por </w:t>
      </w:r>
      <w:r w:rsidR="00566134" w:rsidRPr="0004172D">
        <w:rPr>
          <w:rFonts w:ascii="Arial" w:hAnsi="Arial" w:cs="Arial"/>
          <w:sz w:val="20"/>
          <w:szCs w:val="20"/>
          <w:lang w:val="es-ES_tradnl" w:eastAsia="en-US"/>
        </w:rPr>
        <w:t>el reconocimiento financiero de los esfuerzos realizados en piases en vías de desarrollo para preservar el bosque nativo REDD;</w:t>
      </w:r>
      <w:r>
        <w:rPr>
          <w:rFonts w:ascii="Arial" w:hAnsi="Arial" w:cs="Arial"/>
          <w:sz w:val="20"/>
          <w:szCs w:val="20"/>
          <w:lang w:val="es-ES_tradnl" w:eastAsia="en-US"/>
        </w:rPr>
        <w:t xml:space="preserve"> y </w:t>
      </w:r>
    </w:p>
    <w:p w14:paraId="189D18D0" w14:textId="77777777" w:rsidR="00566134" w:rsidRPr="0004172D" w:rsidRDefault="0004172D" w:rsidP="001019BF">
      <w:pPr>
        <w:widowControl w:val="0"/>
        <w:numPr>
          <w:ilvl w:val="0"/>
          <w:numId w:val="15"/>
        </w:numPr>
        <w:autoSpaceDE w:val="0"/>
        <w:autoSpaceDN w:val="0"/>
        <w:adjustRightInd w:val="0"/>
        <w:rPr>
          <w:rFonts w:ascii="Arial" w:hAnsi="Arial" w:cs="Arial"/>
          <w:sz w:val="20"/>
          <w:szCs w:val="20"/>
          <w:lang w:val="es-ES_tradnl" w:eastAsia="en-US"/>
        </w:rPr>
      </w:pPr>
      <w:r>
        <w:rPr>
          <w:rFonts w:ascii="Arial" w:hAnsi="Arial" w:cs="Arial"/>
          <w:sz w:val="20"/>
          <w:szCs w:val="20"/>
          <w:lang w:val="es-ES_tradnl" w:eastAsia="en-US"/>
        </w:rPr>
        <w:t>tr</w:t>
      </w:r>
      <w:r w:rsidR="00566134" w:rsidRPr="0004172D">
        <w:rPr>
          <w:rFonts w:ascii="Arial" w:hAnsi="Arial" w:cs="Arial"/>
          <w:sz w:val="20"/>
          <w:szCs w:val="20"/>
          <w:lang w:val="es-ES_tradnl" w:eastAsia="en-US"/>
        </w:rPr>
        <w:t>abaja</w:t>
      </w:r>
      <w:r>
        <w:rPr>
          <w:rFonts w:ascii="Arial" w:hAnsi="Arial" w:cs="Arial"/>
          <w:sz w:val="20"/>
          <w:szCs w:val="20"/>
          <w:lang w:val="es-ES_tradnl" w:eastAsia="en-US"/>
        </w:rPr>
        <w:t xml:space="preserve">r </w:t>
      </w:r>
      <w:r w:rsidR="00566134" w:rsidRPr="0004172D">
        <w:rPr>
          <w:rFonts w:ascii="Arial" w:hAnsi="Arial" w:cs="Arial"/>
          <w:sz w:val="20"/>
          <w:szCs w:val="20"/>
          <w:lang w:val="es-ES_tradnl" w:eastAsia="en-US"/>
        </w:rPr>
        <w:t>en estrategias de incidencia en la política energética del Banco Mundial.</w:t>
      </w:r>
    </w:p>
    <w:p w14:paraId="5DCDABDE" w14:textId="77777777" w:rsidR="002C2EEF" w:rsidRDefault="002C2EEF" w:rsidP="007A1805">
      <w:pPr>
        <w:jc w:val="both"/>
        <w:rPr>
          <w:rFonts w:ascii="Arial" w:hAnsi="Arial" w:cs="Arial"/>
          <w:sz w:val="20"/>
          <w:szCs w:val="20"/>
          <w:lang w:val="es-ES_tradnl"/>
        </w:rPr>
      </w:pPr>
    </w:p>
    <w:p w14:paraId="3647485A" w14:textId="77777777" w:rsidR="002C2EEF" w:rsidRPr="007A1805" w:rsidRDefault="0004172D" w:rsidP="0004172D">
      <w:pPr>
        <w:jc w:val="both"/>
        <w:rPr>
          <w:rFonts w:ascii="Arial" w:hAnsi="Arial" w:cs="Arial"/>
          <w:sz w:val="20"/>
          <w:szCs w:val="20"/>
          <w:lang w:val="es-ES_tradnl"/>
        </w:rPr>
      </w:pPr>
      <w:r>
        <w:rPr>
          <w:rFonts w:ascii="Arial" w:hAnsi="Arial" w:cs="Arial"/>
          <w:sz w:val="20"/>
          <w:szCs w:val="20"/>
          <w:lang w:val="es-ES_tradnl"/>
        </w:rPr>
        <w:t xml:space="preserve">Todo esto tiene como objetivo final la promoción y </w:t>
      </w:r>
      <w:r w:rsidR="002C2EEF" w:rsidRPr="007A1805">
        <w:rPr>
          <w:rFonts w:ascii="Arial" w:hAnsi="Arial" w:cs="Arial"/>
          <w:sz w:val="20"/>
          <w:szCs w:val="20"/>
          <w:lang w:val="es-ES_tradnl"/>
        </w:rPr>
        <w:t>el respeto y la protección de los derechos humanos afectados por el cambio climático</w:t>
      </w:r>
      <w:r>
        <w:rPr>
          <w:rFonts w:ascii="Arial" w:hAnsi="Arial" w:cs="Arial"/>
          <w:sz w:val="20"/>
          <w:szCs w:val="20"/>
          <w:lang w:val="es-ES_tradnl"/>
        </w:rPr>
        <w:t xml:space="preserve">, y lograr </w:t>
      </w:r>
      <w:r w:rsidR="002C2EEF" w:rsidRPr="007A1805">
        <w:rPr>
          <w:rFonts w:ascii="Arial" w:hAnsi="Arial" w:cs="Arial"/>
          <w:sz w:val="20"/>
          <w:szCs w:val="20"/>
          <w:lang w:val="es-ES_tradnl"/>
        </w:rPr>
        <w:t>la reducción de contaminantes atmosféricos emitidos mundialmente</w:t>
      </w:r>
      <w:r>
        <w:rPr>
          <w:rFonts w:ascii="Arial" w:hAnsi="Arial" w:cs="Arial"/>
          <w:sz w:val="20"/>
          <w:szCs w:val="20"/>
          <w:lang w:val="es-ES_tradnl"/>
        </w:rPr>
        <w:t xml:space="preserve">. </w:t>
      </w:r>
    </w:p>
    <w:p w14:paraId="67AF8354" w14:textId="77777777" w:rsidR="002C2EEF" w:rsidRPr="007A1805" w:rsidRDefault="002C2EEF" w:rsidP="00DC6331">
      <w:pPr>
        <w:jc w:val="both"/>
        <w:rPr>
          <w:rFonts w:ascii="Arial" w:hAnsi="Arial" w:cs="Arial"/>
          <w:sz w:val="20"/>
          <w:szCs w:val="20"/>
          <w:lang w:val="es-ES_tradnl"/>
        </w:rPr>
      </w:pPr>
    </w:p>
    <w:p w14:paraId="534E172A" w14:textId="5DB95E21" w:rsidR="002C2EEF" w:rsidRPr="007A1805" w:rsidRDefault="002C2EEF" w:rsidP="00DC6331">
      <w:pPr>
        <w:jc w:val="both"/>
        <w:rPr>
          <w:rFonts w:ascii="Arial" w:hAnsi="Arial" w:cs="Arial"/>
          <w:sz w:val="20"/>
          <w:szCs w:val="20"/>
          <w:lang w:val="es-ES_tradnl"/>
        </w:rPr>
      </w:pPr>
      <w:r w:rsidRPr="007A1805">
        <w:rPr>
          <w:rFonts w:ascii="Arial" w:hAnsi="Arial" w:cs="Arial"/>
          <w:sz w:val="20"/>
          <w:szCs w:val="20"/>
          <w:lang w:val="es-ES_tradnl"/>
        </w:rPr>
        <w:lastRenderedPageBreak/>
        <w:t xml:space="preserve">El </w:t>
      </w:r>
      <w:r w:rsidRPr="000F5EE1">
        <w:rPr>
          <w:rFonts w:ascii="Arial" w:hAnsi="Arial" w:cs="Arial"/>
          <w:i/>
          <w:sz w:val="20"/>
          <w:szCs w:val="20"/>
          <w:lang w:val="es-ES_tradnl"/>
        </w:rPr>
        <w:t>Programa de Cambio Climático y Derechos Humanos</w:t>
      </w:r>
      <w:r w:rsidRPr="007A1805">
        <w:rPr>
          <w:rFonts w:ascii="Arial" w:hAnsi="Arial" w:cs="Arial"/>
          <w:sz w:val="20"/>
          <w:szCs w:val="20"/>
          <w:lang w:val="es-ES_tradnl"/>
        </w:rPr>
        <w:t xml:space="preserve"> surge como consecuencia de una propuesta presentada por la Republica Argentina para reducir la emisión de agentes contaminantes </w:t>
      </w:r>
      <w:r w:rsidR="00F77CDA">
        <w:rPr>
          <w:rFonts w:ascii="Arial" w:hAnsi="Arial" w:cs="Arial"/>
          <w:sz w:val="20"/>
          <w:szCs w:val="20"/>
          <w:lang w:val="es-ES_tradnl"/>
        </w:rPr>
        <w:t xml:space="preserve">climáticos </w:t>
      </w:r>
      <w:r w:rsidRPr="007A1805">
        <w:rPr>
          <w:rFonts w:ascii="Arial" w:hAnsi="Arial" w:cs="Arial"/>
          <w:sz w:val="20"/>
          <w:szCs w:val="20"/>
          <w:lang w:val="es-ES_tradnl"/>
        </w:rPr>
        <w:t>de corta vida</w:t>
      </w:r>
      <w:r w:rsidR="00F77CDA">
        <w:rPr>
          <w:rFonts w:ascii="Arial" w:hAnsi="Arial" w:cs="Arial"/>
          <w:sz w:val="20"/>
          <w:szCs w:val="20"/>
          <w:lang w:val="es-ES_tradnl"/>
        </w:rPr>
        <w:t xml:space="preserve"> (en inglés, </w:t>
      </w:r>
      <w:proofErr w:type="spellStart"/>
      <w:r w:rsidR="00F77CDA">
        <w:rPr>
          <w:rFonts w:ascii="Arial" w:hAnsi="Arial" w:cs="Arial"/>
          <w:sz w:val="20"/>
          <w:szCs w:val="20"/>
          <w:lang w:val="es-ES_tradnl"/>
        </w:rPr>
        <w:t>SLCPs</w:t>
      </w:r>
      <w:proofErr w:type="spellEnd"/>
      <w:r w:rsidR="00F77CDA">
        <w:rPr>
          <w:rFonts w:ascii="Arial" w:hAnsi="Arial" w:cs="Arial"/>
          <w:sz w:val="20"/>
          <w:szCs w:val="20"/>
          <w:lang w:val="es-ES_tradnl"/>
        </w:rPr>
        <w:t>)</w:t>
      </w:r>
      <w:r w:rsidRPr="007A1805">
        <w:rPr>
          <w:rFonts w:ascii="Arial" w:hAnsi="Arial" w:cs="Arial"/>
          <w:sz w:val="20"/>
          <w:szCs w:val="20"/>
          <w:lang w:val="es-ES_tradnl"/>
        </w:rPr>
        <w:t xml:space="preserve">. Es importante aclarar que dicha propuesta, que resultó en un acuerdo histórico en el seno del </w:t>
      </w:r>
      <w:r w:rsidRPr="000F5EE1">
        <w:rPr>
          <w:rFonts w:ascii="Arial" w:hAnsi="Arial" w:cs="Arial"/>
          <w:i/>
          <w:sz w:val="20"/>
          <w:szCs w:val="20"/>
          <w:lang w:val="es-ES_tradnl"/>
        </w:rPr>
        <w:t>Protocolo de Montreal</w:t>
      </w:r>
      <w:r w:rsidRPr="007A1805">
        <w:rPr>
          <w:rFonts w:ascii="Arial" w:hAnsi="Arial" w:cs="Arial"/>
          <w:sz w:val="20"/>
          <w:szCs w:val="20"/>
          <w:lang w:val="es-ES_tradnl"/>
        </w:rPr>
        <w:t xml:space="preserve">, y </w:t>
      </w:r>
      <w:r w:rsidR="00040F2C">
        <w:rPr>
          <w:rFonts w:ascii="Arial" w:hAnsi="Arial" w:cs="Arial"/>
          <w:sz w:val="20"/>
          <w:szCs w:val="20"/>
          <w:lang w:val="es-ES_tradnl"/>
        </w:rPr>
        <w:t xml:space="preserve">que </w:t>
      </w:r>
      <w:r w:rsidRPr="007A1805">
        <w:rPr>
          <w:rFonts w:ascii="Arial" w:hAnsi="Arial" w:cs="Arial"/>
          <w:sz w:val="20"/>
          <w:szCs w:val="20"/>
          <w:lang w:val="es-ES_tradnl"/>
        </w:rPr>
        <w:t xml:space="preserve">ubicó a Argentina en ese momento como país líder en el abordaje político para revertir el </w:t>
      </w:r>
      <w:r w:rsidR="00040F2C">
        <w:rPr>
          <w:rFonts w:ascii="Arial" w:hAnsi="Arial" w:cs="Arial"/>
          <w:sz w:val="20"/>
          <w:szCs w:val="20"/>
          <w:lang w:val="es-ES_tradnl"/>
        </w:rPr>
        <w:t>cambio climático, fue presentada</w:t>
      </w:r>
      <w:r w:rsidRPr="007A1805">
        <w:rPr>
          <w:rFonts w:ascii="Arial" w:hAnsi="Arial" w:cs="Arial"/>
          <w:sz w:val="20"/>
          <w:szCs w:val="20"/>
          <w:lang w:val="es-ES_tradnl"/>
        </w:rPr>
        <w:t xml:space="preserve"> originalmente por la actual presidente de CEDHA, Romina </w:t>
      </w:r>
      <w:proofErr w:type="spellStart"/>
      <w:r w:rsidRPr="007A1805">
        <w:rPr>
          <w:rFonts w:ascii="Arial" w:hAnsi="Arial" w:cs="Arial"/>
          <w:sz w:val="20"/>
          <w:szCs w:val="20"/>
          <w:lang w:val="es-ES_tradnl"/>
        </w:rPr>
        <w:t>Picolotti</w:t>
      </w:r>
      <w:proofErr w:type="spellEnd"/>
      <w:r w:rsidRPr="007A1805">
        <w:rPr>
          <w:rFonts w:ascii="Arial" w:hAnsi="Arial" w:cs="Arial"/>
          <w:sz w:val="20"/>
          <w:szCs w:val="20"/>
          <w:lang w:val="es-ES_tradnl"/>
        </w:rPr>
        <w:t>, q</w:t>
      </w:r>
      <w:r w:rsidR="000F5EE1">
        <w:rPr>
          <w:rFonts w:ascii="Arial" w:hAnsi="Arial" w:cs="Arial"/>
          <w:sz w:val="20"/>
          <w:szCs w:val="20"/>
          <w:lang w:val="es-ES_tradnl"/>
        </w:rPr>
        <w:t>uien actuaba</w:t>
      </w:r>
      <w:r w:rsidRPr="007A1805">
        <w:rPr>
          <w:rFonts w:ascii="Arial" w:hAnsi="Arial" w:cs="Arial"/>
          <w:sz w:val="20"/>
          <w:szCs w:val="20"/>
          <w:lang w:val="es-ES_tradnl"/>
        </w:rPr>
        <w:t xml:space="preserve"> </w:t>
      </w:r>
      <w:r w:rsidR="000F5EE1">
        <w:rPr>
          <w:rFonts w:ascii="Arial" w:hAnsi="Arial" w:cs="Arial"/>
          <w:sz w:val="20"/>
          <w:szCs w:val="20"/>
          <w:lang w:val="es-ES_tradnl"/>
        </w:rPr>
        <w:t xml:space="preserve">en ese momento como </w:t>
      </w:r>
      <w:r w:rsidRPr="000F5EE1">
        <w:rPr>
          <w:rFonts w:ascii="Arial" w:hAnsi="Arial" w:cs="Arial"/>
          <w:i/>
          <w:sz w:val="20"/>
          <w:szCs w:val="20"/>
          <w:lang w:val="es-ES_tradnl"/>
        </w:rPr>
        <w:t>Secretaria de Ambiente de la Nación</w:t>
      </w:r>
      <w:r w:rsidRPr="007A1805">
        <w:rPr>
          <w:rFonts w:ascii="Arial" w:hAnsi="Arial" w:cs="Arial"/>
          <w:sz w:val="20"/>
          <w:szCs w:val="20"/>
          <w:lang w:val="es-ES_tradnl"/>
        </w:rPr>
        <w:t xml:space="preserve">. </w:t>
      </w:r>
      <w:r w:rsidR="000F5EE1">
        <w:rPr>
          <w:rFonts w:ascii="Arial" w:hAnsi="Arial" w:cs="Arial"/>
          <w:sz w:val="20"/>
          <w:szCs w:val="20"/>
          <w:lang w:val="es-ES_tradnl"/>
        </w:rPr>
        <w:t xml:space="preserve">Tanto Romina como Argentina recibieron ese año el distinguido premio </w:t>
      </w:r>
      <w:proofErr w:type="spellStart"/>
      <w:r w:rsidR="000F5EE1" w:rsidRPr="000F5EE1">
        <w:rPr>
          <w:rFonts w:ascii="Arial" w:hAnsi="Arial" w:cs="Arial"/>
          <w:i/>
          <w:sz w:val="20"/>
          <w:szCs w:val="20"/>
          <w:lang w:val="es-ES_tradnl"/>
        </w:rPr>
        <w:t>Climate</w:t>
      </w:r>
      <w:proofErr w:type="spellEnd"/>
      <w:r w:rsidR="000F5EE1" w:rsidRPr="000F5EE1">
        <w:rPr>
          <w:rFonts w:ascii="Arial" w:hAnsi="Arial" w:cs="Arial"/>
          <w:i/>
          <w:sz w:val="20"/>
          <w:szCs w:val="20"/>
          <w:lang w:val="es-ES_tradnl"/>
        </w:rPr>
        <w:t xml:space="preserve"> </w:t>
      </w:r>
      <w:proofErr w:type="spellStart"/>
      <w:r w:rsidR="000F5EE1" w:rsidRPr="000F5EE1">
        <w:rPr>
          <w:rFonts w:ascii="Arial" w:hAnsi="Arial" w:cs="Arial"/>
          <w:i/>
          <w:sz w:val="20"/>
          <w:szCs w:val="20"/>
          <w:lang w:val="es-ES_tradnl"/>
        </w:rPr>
        <w:t>Protection</w:t>
      </w:r>
      <w:proofErr w:type="spellEnd"/>
      <w:r w:rsidR="000F5EE1" w:rsidRPr="000F5EE1">
        <w:rPr>
          <w:rFonts w:ascii="Arial" w:hAnsi="Arial" w:cs="Arial"/>
          <w:i/>
          <w:sz w:val="20"/>
          <w:szCs w:val="20"/>
          <w:lang w:val="es-ES_tradnl"/>
        </w:rPr>
        <w:t xml:space="preserve"> </w:t>
      </w:r>
      <w:proofErr w:type="spellStart"/>
      <w:r w:rsidR="000F5EE1" w:rsidRPr="000F5EE1">
        <w:rPr>
          <w:rFonts w:ascii="Arial" w:hAnsi="Arial" w:cs="Arial"/>
          <w:i/>
          <w:sz w:val="20"/>
          <w:szCs w:val="20"/>
          <w:lang w:val="es-ES_tradnl"/>
        </w:rPr>
        <w:t>Award</w:t>
      </w:r>
      <w:proofErr w:type="spellEnd"/>
      <w:r w:rsidR="000F5EE1" w:rsidRPr="000F5EE1">
        <w:rPr>
          <w:rFonts w:ascii="Arial" w:hAnsi="Arial" w:cs="Arial"/>
          <w:i/>
          <w:sz w:val="20"/>
          <w:szCs w:val="20"/>
          <w:lang w:val="es-ES_tradnl"/>
        </w:rPr>
        <w:t xml:space="preserve"> </w:t>
      </w:r>
      <w:r w:rsidR="000F5EE1">
        <w:rPr>
          <w:rFonts w:ascii="Arial" w:hAnsi="Arial" w:cs="Arial"/>
          <w:sz w:val="20"/>
          <w:szCs w:val="20"/>
          <w:lang w:val="es-ES_tradnl"/>
        </w:rPr>
        <w:t>de la EPA de Estados Unidos por esta hazaña</w:t>
      </w:r>
      <w:r w:rsidR="009D614E">
        <w:rPr>
          <w:rFonts w:ascii="Arial" w:hAnsi="Arial" w:cs="Arial"/>
          <w:sz w:val="20"/>
          <w:szCs w:val="20"/>
          <w:lang w:val="es-ES_tradnl"/>
        </w:rPr>
        <w:t xml:space="preserve"> (ver: </w:t>
      </w:r>
      <w:hyperlink r:id="rId18" w:history="1">
        <w:r w:rsidR="009D614E" w:rsidRPr="00151E99">
          <w:rPr>
            <w:rStyle w:val="Hyperlink"/>
            <w:rFonts w:ascii="Arial" w:hAnsi="Arial" w:cs="Arial"/>
            <w:sz w:val="20"/>
            <w:szCs w:val="20"/>
            <w:lang w:val="es-ES_tradnl"/>
          </w:rPr>
          <w:t>http://www.epa.gov/cpd/awards/2008winners.html</w:t>
        </w:r>
      </w:hyperlink>
      <w:r w:rsidR="009D614E">
        <w:rPr>
          <w:rFonts w:ascii="Arial" w:hAnsi="Arial" w:cs="Arial"/>
          <w:sz w:val="20"/>
          <w:szCs w:val="20"/>
          <w:lang w:val="es-ES_tradnl"/>
        </w:rPr>
        <w:t>)</w:t>
      </w:r>
      <w:r w:rsidR="000F5EE1">
        <w:rPr>
          <w:rFonts w:ascii="Arial" w:hAnsi="Arial" w:cs="Arial"/>
          <w:sz w:val="20"/>
          <w:szCs w:val="20"/>
          <w:lang w:val="es-ES_tradnl"/>
        </w:rPr>
        <w:t xml:space="preserve">. </w:t>
      </w:r>
      <w:r w:rsidRPr="007A1805">
        <w:rPr>
          <w:rFonts w:ascii="Arial" w:hAnsi="Arial" w:cs="Arial"/>
          <w:sz w:val="20"/>
          <w:szCs w:val="20"/>
          <w:lang w:val="es-ES_tradnl"/>
        </w:rPr>
        <w:t xml:space="preserve">CEDHA continuó esta agenda actuando como miembro de la sociedad civil, ayudando </w:t>
      </w:r>
      <w:r w:rsidR="009B6F35" w:rsidRPr="007A1805">
        <w:rPr>
          <w:rFonts w:ascii="Arial" w:hAnsi="Arial" w:cs="Arial"/>
          <w:sz w:val="20"/>
          <w:szCs w:val="20"/>
          <w:lang w:val="es-ES_tradnl"/>
        </w:rPr>
        <w:t>a diseñar, lanzar y poner en marcha a la Coalición de Clima y Aire Limpio (CCAC)</w:t>
      </w:r>
      <w:r w:rsidR="009D614E">
        <w:rPr>
          <w:rFonts w:ascii="Arial" w:hAnsi="Arial" w:cs="Arial"/>
          <w:sz w:val="20"/>
          <w:szCs w:val="20"/>
          <w:lang w:val="es-ES_tradnl"/>
        </w:rPr>
        <w:t>, una agencia inter-gubernamental de las Naciones Unidas con más de 50 países miembros trabajando activamente en esta agenda</w:t>
      </w:r>
      <w:r w:rsidR="009B6F35" w:rsidRPr="007A1805">
        <w:rPr>
          <w:rFonts w:ascii="Arial" w:hAnsi="Arial" w:cs="Arial"/>
          <w:sz w:val="20"/>
          <w:szCs w:val="20"/>
          <w:lang w:val="es-ES_tradnl"/>
        </w:rPr>
        <w:t xml:space="preserve">. </w:t>
      </w:r>
    </w:p>
    <w:p w14:paraId="75DB8471" w14:textId="77777777" w:rsidR="002C2EEF" w:rsidRPr="007A1805" w:rsidRDefault="002C2EEF" w:rsidP="00DC6331">
      <w:pPr>
        <w:jc w:val="both"/>
        <w:rPr>
          <w:rFonts w:ascii="Arial" w:hAnsi="Arial" w:cs="Arial"/>
          <w:sz w:val="20"/>
          <w:szCs w:val="20"/>
          <w:lang w:val="es-ES_tradnl"/>
        </w:rPr>
      </w:pPr>
    </w:p>
    <w:p w14:paraId="0174C942" w14:textId="77777777" w:rsidR="002C2EEF" w:rsidRPr="007A1805" w:rsidRDefault="002C2EEF" w:rsidP="00DC6331">
      <w:pPr>
        <w:jc w:val="both"/>
        <w:rPr>
          <w:rFonts w:ascii="Arial" w:hAnsi="Arial" w:cs="Arial"/>
          <w:sz w:val="20"/>
          <w:szCs w:val="20"/>
          <w:lang w:val="es-ES_tradnl"/>
        </w:rPr>
      </w:pPr>
    </w:p>
    <w:p w14:paraId="78599328" w14:textId="77777777" w:rsidR="002C2EEF" w:rsidRPr="00040F2C" w:rsidRDefault="00040F2C" w:rsidP="00DC6331">
      <w:pPr>
        <w:jc w:val="both"/>
        <w:rPr>
          <w:rFonts w:ascii="Arial" w:hAnsi="Arial" w:cs="Arial"/>
          <w:i/>
          <w:sz w:val="20"/>
          <w:szCs w:val="20"/>
          <w:lang w:val="es-ES_tradnl"/>
        </w:rPr>
      </w:pPr>
      <w:r w:rsidRPr="00040F2C">
        <w:rPr>
          <w:rFonts w:ascii="Arial" w:hAnsi="Arial" w:cs="Arial"/>
          <w:i/>
          <w:sz w:val="20"/>
          <w:szCs w:val="20"/>
          <w:lang w:val="es-ES_tradnl"/>
        </w:rPr>
        <w:t>Actividades</w:t>
      </w:r>
    </w:p>
    <w:p w14:paraId="1F6F6FDA" w14:textId="77777777" w:rsidR="00040F2C" w:rsidRDefault="00040F2C" w:rsidP="00DC6331">
      <w:pPr>
        <w:jc w:val="both"/>
        <w:rPr>
          <w:rFonts w:ascii="Arial" w:hAnsi="Arial" w:cs="Arial"/>
          <w:sz w:val="20"/>
          <w:szCs w:val="20"/>
          <w:lang w:val="es-ES_tradnl"/>
        </w:rPr>
      </w:pPr>
    </w:p>
    <w:p w14:paraId="1122C90D" w14:textId="77777777" w:rsidR="00040F2C" w:rsidRDefault="00040F2C" w:rsidP="001019BF">
      <w:pPr>
        <w:numPr>
          <w:ilvl w:val="0"/>
          <w:numId w:val="16"/>
        </w:numPr>
        <w:jc w:val="both"/>
        <w:rPr>
          <w:rFonts w:ascii="Arial" w:hAnsi="Arial" w:cs="Arial"/>
          <w:sz w:val="20"/>
          <w:szCs w:val="20"/>
          <w:lang w:val="es-ES_tradnl"/>
        </w:rPr>
      </w:pPr>
      <w:r>
        <w:rPr>
          <w:rFonts w:ascii="Arial" w:hAnsi="Arial" w:cs="Arial"/>
          <w:sz w:val="20"/>
          <w:szCs w:val="20"/>
          <w:lang w:val="es-ES_tradnl"/>
        </w:rPr>
        <w:t>Numerosas reuniones presenciales y virtuales para coordinar el diseño de la CCAC;</w:t>
      </w:r>
    </w:p>
    <w:p w14:paraId="7E87BCCE" w14:textId="77777777" w:rsidR="00040F2C" w:rsidRDefault="00040F2C" w:rsidP="001019BF">
      <w:pPr>
        <w:numPr>
          <w:ilvl w:val="0"/>
          <w:numId w:val="16"/>
        </w:numPr>
        <w:jc w:val="both"/>
        <w:rPr>
          <w:rFonts w:ascii="Arial" w:hAnsi="Arial" w:cs="Arial"/>
          <w:sz w:val="20"/>
          <w:szCs w:val="20"/>
          <w:lang w:val="es-ES_tradnl"/>
        </w:rPr>
      </w:pPr>
      <w:r>
        <w:rPr>
          <w:rFonts w:ascii="Arial" w:hAnsi="Arial" w:cs="Arial"/>
          <w:sz w:val="20"/>
          <w:szCs w:val="20"/>
          <w:lang w:val="es-ES_tradnl"/>
        </w:rPr>
        <w:t xml:space="preserve">Asistencia a numerosos encuentros de negociaciones globales sobre cambio climático, incluyendo de la CCAC y del </w:t>
      </w:r>
      <w:r w:rsidRPr="007A1805">
        <w:rPr>
          <w:rFonts w:ascii="Arial" w:hAnsi="Arial" w:cs="Arial"/>
          <w:sz w:val="20"/>
          <w:szCs w:val="20"/>
          <w:lang w:val="es-ES_tradnl" w:eastAsia="en-US"/>
        </w:rPr>
        <w:t>CMNUCC</w:t>
      </w:r>
    </w:p>
    <w:p w14:paraId="386316CF" w14:textId="77777777" w:rsidR="00C845E1" w:rsidRDefault="00C845E1" w:rsidP="001019BF">
      <w:pPr>
        <w:numPr>
          <w:ilvl w:val="0"/>
          <w:numId w:val="16"/>
        </w:numPr>
        <w:jc w:val="both"/>
        <w:rPr>
          <w:rFonts w:ascii="Arial" w:hAnsi="Arial" w:cs="Arial"/>
          <w:sz w:val="20"/>
          <w:szCs w:val="20"/>
          <w:lang w:val="es-ES_tradnl"/>
        </w:rPr>
      </w:pPr>
      <w:r>
        <w:rPr>
          <w:rFonts w:ascii="Arial" w:hAnsi="Arial" w:cs="Arial"/>
          <w:sz w:val="20"/>
          <w:szCs w:val="20"/>
          <w:lang w:val="es-ES_tradnl" w:eastAsia="en-US"/>
        </w:rPr>
        <w:t>Solicitamos y obtuvimos membresía en CCAC</w:t>
      </w:r>
    </w:p>
    <w:p w14:paraId="4C6ED34C" w14:textId="77777777" w:rsidR="00040F2C" w:rsidRDefault="00040F2C" w:rsidP="001019BF">
      <w:pPr>
        <w:numPr>
          <w:ilvl w:val="0"/>
          <w:numId w:val="16"/>
        </w:numPr>
        <w:jc w:val="both"/>
        <w:rPr>
          <w:rFonts w:ascii="Arial" w:hAnsi="Arial" w:cs="Arial"/>
          <w:sz w:val="20"/>
          <w:szCs w:val="20"/>
          <w:lang w:val="es-ES_tradnl"/>
        </w:rPr>
      </w:pPr>
      <w:r>
        <w:rPr>
          <w:rFonts w:ascii="Arial" w:hAnsi="Arial" w:cs="Arial"/>
          <w:sz w:val="20"/>
          <w:szCs w:val="20"/>
          <w:lang w:val="es-ES_tradnl" w:eastAsia="en-US"/>
        </w:rPr>
        <w:t xml:space="preserve">Creación y coordinación de la REDRACC, un espacio </w:t>
      </w:r>
      <w:r w:rsidR="00860D13">
        <w:rPr>
          <w:rFonts w:ascii="Arial" w:hAnsi="Arial" w:cs="Arial"/>
          <w:sz w:val="20"/>
          <w:szCs w:val="20"/>
          <w:lang w:val="es-ES_tradnl" w:eastAsia="en-US"/>
        </w:rPr>
        <w:t xml:space="preserve">y portal </w:t>
      </w:r>
      <w:r>
        <w:rPr>
          <w:rFonts w:ascii="Arial" w:hAnsi="Arial" w:cs="Arial"/>
          <w:sz w:val="20"/>
          <w:szCs w:val="20"/>
          <w:lang w:val="es-ES_tradnl" w:eastAsia="en-US"/>
        </w:rPr>
        <w:t xml:space="preserve">virtual </w:t>
      </w:r>
      <w:proofErr w:type="spellStart"/>
      <w:r>
        <w:rPr>
          <w:rFonts w:ascii="Arial" w:hAnsi="Arial" w:cs="Arial"/>
          <w:sz w:val="20"/>
          <w:szCs w:val="20"/>
          <w:lang w:val="es-ES_tradnl" w:eastAsia="en-US"/>
        </w:rPr>
        <w:t>multi</w:t>
      </w:r>
      <w:proofErr w:type="spellEnd"/>
      <w:r>
        <w:rPr>
          <w:rFonts w:ascii="Arial" w:hAnsi="Arial" w:cs="Arial"/>
          <w:sz w:val="20"/>
          <w:szCs w:val="20"/>
          <w:lang w:val="es-ES_tradnl" w:eastAsia="en-US"/>
        </w:rPr>
        <w:t xml:space="preserve">-actor </w:t>
      </w:r>
      <w:r w:rsidR="00860D13">
        <w:rPr>
          <w:rFonts w:ascii="Arial" w:hAnsi="Arial" w:cs="Arial"/>
          <w:sz w:val="20"/>
          <w:szCs w:val="20"/>
          <w:lang w:val="es-ES_tradnl" w:eastAsia="en-US"/>
        </w:rPr>
        <w:t xml:space="preserve">y </w:t>
      </w:r>
      <w:r>
        <w:rPr>
          <w:rFonts w:ascii="Arial" w:hAnsi="Arial" w:cs="Arial"/>
          <w:sz w:val="20"/>
          <w:szCs w:val="20"/>
          <w:lang w:val="es-ES_tradnl" w:eastAsia="en-US"/>
        </w:rPr>
        <w:t>regional para la promoción de la eliminación de contaminantes climáticos de corta vida</w:t>
      </w:r>
    </w:p>
    <w:p w14:paraId="52ACEB1E" w14:textId="77777777" w:rsidR="00AA1F59" w:rsidRDefault="00AA1F59" w:rsidP="001019BF">
      <w:pPr>
        <w:numPr>
          <w:ilvl w:val="0"/>
          <w:numId w:val="16"/>
        </w:numPr>
        <w:jc w:val="both"/>
        <w:rPr>
          <w:rFonts w:ascii="Arial" w:hAnsi="Arial" w:cs="Arial"/>
          <w:sz w:val="20"/>
          <w:szCs w:val="20"/>
          <w:lang w:val="es-ES_tradnl"/>
        </w:rPr>
      </w:pPr>
      <w:r>
        <w:rPr>
          <w:rFonts w:ascii="Arial" w:hAnsi="Arial" w:cs="Arial"/>
          <w:sz w:val="20"/>
          <w:szCs w:val="20"/>
          <w:lang w:val="es-ES_tradnl" w:eastAsia="en-US"/>
        </w:rPr>
        <w:t xml:space="preserve">Redacción, edición y traducción de publicaciones sobre cambio climático, agentes climáticos de corta vida, etc. </w:t>
      </w:r>
    </w:p>
    <w:p w14:paraId="4EC4B5F0" w14:textId="18E9B14F" w:rsidR="002F7DC3" w:rsidRPr="007A1805" w:rsidRDefault="002F7DC3" w:rsidP="001019BF">
      <w:pPr>
        <w:numPr>
          <w:ilvl w:val="0"/>
          <w:numId w:val="16"/>
        </w:numPr>
        <w:jc w:val="both"/>
        <w:rPr>
          <w:rFonts w:ascii="Arial" w:hAnsi="Arial" w:cs="Arial"/>
          <w:sz w:val="20"/>
          <w:szCs w:val="20"/>
          <w:lang w:val="es-ES_tradnl"/>
        </w:rPr>
      </w:pPr>
      <w:r>
        <w:rPr>
          <w:rFonts w:ascii="Arial" w:hAnsi="Arial" w:cs="Arial"/>
          <w:sz w:val="20"/>
          <w:szCs w:val="20"/>
          <w:lang w:val="es-ES_tradnl" w:eastAsia="en-US"/>
        </w:rPr>
        <w:t xml:space="preserve">Romina </w:t>
      </w:r>
      <w:proofErr w:type="spellStart"/>
      <w:r>
        <w:rPr>
          <w:rFonts w:ascii="Arial" w:hAnsi="Arial" w:cs="Arial"/>
          <w:sz w:val="20"/>
          <w:szCs w:val="20"/>
          <w:lang w:val="es-ES_tradnl" w:eastAsia="en-US"/>
        </w:rPr>
        <w:t>Picolotti</w:t>
      </w:r>
      <w:proofErr w:type="spellEnd"/>
      <w:r w:rsidR="002B1B48">
        <w:rPr>
          <w:rFonts w:ascii="Arial" w:hAnsi="Arial" w:cs="Arial"/>
          <w:sz w:val="20"/>
          <w:szCs w:val="20"/>
          <w:lang w:val="es-ES_tradnl" w:eastAsia="en-US"/>
        </w:rPr>
        <w:t>, fundadora y presidente de CEHDA,</w:t>
      </w:r>
      <w:r>
        <w:rPr>
          <w:rFonts w:ascii="Arial" w:hAnsi="Arial" w:cs="Arial"/>
          <w:sz w:val="20"/>
          <w:szCs w:val="20"/>
          <w:lang w:val="es-ES_tradnl" w:eastAsia="en-US"/>
        </w:rPr>
        <w:t xml:space="preserve"> fue elegida </w:t>
      </w:r>
      <w:r w:rsidR="002B1B48">
        <w:rPr>
          <w:rFonts w:ascii="Arial" w:hAnsi="Arial" w:cs="Arial"/>
          <w:sz w:val="20"/>
          <w:szCs w:val="20"/>
          <w:lang w:val="es-ES_tradnl" w:eastAsia="en-US"/>
        </w:rPr>
        <w:t xml:space="preserve">como eminencia mundial para </w:t>
      </w:r>
      <w:r>
        <w:rPr>
          <w:rFonts w:ascii="Arial" w:hAnsi="Arial" w:cs="Arial"/>
          <w:sz w:val="20"/>
          <w:szCs w:val="20"/>
          <w:lang w:val="es-ES_tradnl" w:eastAsia="en-US"/>
        </w:rPr>
        <w:t xml:space="preserve">participar en </w:t>
      </w:r>
      <w:r w:rsidRPr="002B1B48">
        <w:rPr>
          <w:rFonts w:ascii="Arial" w:hAnsi="Arial" w:cs="Arial"/>
          <w:i/>
          <w:sz w:val="20"/>
          <w:szCs w:val="20"/>
          <w:lang w:val="es-ES_tradnl" w:eastAsia="en-US"/>
        </w:rPr>
        <w:t>21 Minutos</w:t>
      </w:r>
      <w:r>
        <w:rPr>
          <w:rFonts w:ascii="Arial" w:hAnsi="Arial" w:cs="Arial"/>
          <w:sz w:val="20"/>
          <w:szCs w:val="20"/>
          <w:lang w:val="es-ES_tradnl" w:eastAsia="en-US"/>
        </w:rPr>
        <w:t xml:space="preserve">, </w:t>
      </w:r>
      <w:r w:rsidR="002B1B48">
        <w:rPr>
          <w:rFonts w:ascii="Arial" w:hAnsi="Arial" w:cs="Arial"/>
          <w:sz w:val="20"/>
          <w:szCs w:val="20"/>
          <w:lang w:val="es-ES_tradnl" w:eastAsia="en-US"/>
        </w:rPr>
        <w:t>una iniciativa de reflexión filosófica sobre el desarrollo sustentable</w:t>
      </w:r>
      <w:r>
        <w:rPr>
          <w:rFonts w:ascii="Arial" w:hAnsi="Arial" w:cs="Arial"/>
          <w:sz w:val="20"/>
          <w:szCs w:val="20"/>
          <w:lang w:val="es-ES_tradnl" w:eastAsia="en-US"/>
        </w:rPr>
        <w:t xml:space="preserve">; </w:t>
      </w:r>
    </w:p>
    <w:p w14:paraId="6B84A26F" w14:textId="77777777" w:rsidR="002C2EEF" w:rsidRPr="007A1805" w:rsidRDefault="002C2EEF" w:rsidP="00DC6331">
      <w:pPr>
        <w:jc w:val="both"/>
        <w:rPr>
          <w:rFonts w:ascii="Arial" w:hAnsi="Arial" w:cs="Arial"/>
          <w:sz w:val="20"/>
          <w:szCs w:val="20"/>
          <w:lang w:val="es-ES_tradnl"/>
        </w:rPr>
      </w:pPr>
    </w:p>
    <w:p w14:paraId="5A586BE4" w14:textId="77777777" w:rsidR="002C2EEF" w:rsidRPr="007A1805" w:rsidRDefault="002C2EEF" w:rsidP="00DC6331">
      <w:pPr>
        <w:jc w:val="both"/>
        <w:rPr>
          <w:rFonts w:ascii="Arial" w:hAnsi="Arial" w:cs="Arial"/>
          <w:sz w:val="20"/>
          <w:szCs w:val="20"/>
          <w:lang w:val="es-ES_tradnl"/>
        </w:rPr>
      </w:pPr>
    </w:p>
    <w:p w14:paraId="0D2FF581" w14:textId="57B4A25B" w:rsidR="002C2EEF" w:rsidRDefault="002B1B48" w:rsidP="00DC6331">
      <w:pPr>
        <w:jc w:val="both"/>
        <w:rPr>
          <w:rFonts w:ascii="Arial" w:hAnsi="Arial" w:cs="Arial"/>
          <w:sz w:val="20"/>
          <w:szCs w:val="20"/>
          <w:lang w:val="es-ES_tradnl"/>
        </w:rPr>
      </w:pPr>
      <w:r w:rsidRPr="002B1B48">
        <w:rPr>
          <w:rFonts w:ascii="Arial" w:hAnsi="Arial" w:cs="Arial"/>
          <w:noProof/>
          <w:sz w:val="20"/>
          <w:szCs w:val="20"/>
          <w:lang w:val="en-US" w:eastAsia="en-US"/>
        </w:rPr>
        <w:drawing>
          <wp:anchor distT="0" distB="0" distL="114300" distR="114300" simplePos="0" relativeHeight="251662848" behindDoc="1" locked="0" layoutInCell="1" allowOverlap="1" wp14:anchorId="258CE1BF" wp14:editId="64422269">
            <wp:simplePos x="0" y="0"/>
            <wp:positionH relativeFrom="column">
              <wp:posOffset>-515969</wp:posOffset>
            </wp:positionH>
            <wp:positionV relativeFrom="paragraph">
              <wp:posOffset>634</wp:posOffset>
            </wp:positionV>
            <wp:extent cx="7229189" cy="4806315"/>
            <wp:effectExtent l="0" t="0" r="1016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29417" cy="480646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EA0A04" w14:textId="5BB2069D" w:rsidR="00040F2C" w:rsidRPr="00860D13" w:rsidRDefault="00860D13" w:rsidP="00DC6331">
      <w:pPr>
        <w:jc w:val="both"/>
        <w:rPr>
          <w:rFonts w:ascii="Arial" w:hAnsi="Arial" w:cs="Arial"/>
          <w:sz w:val="36"/>
          <w:szCs w:val="36"/>
          <w:lang w:val="es-ES_tradnl"/>
        </w:rPr>
      </w:pPr>
      <w:r>
        <w:rPr>
          <w:rFonts w:ascii="Arial" w:hAnsi="Arial" w:cs="Arial"/>
          <w:sz w:val="20"/>
          <w:szCs w:val="20"/>
          <w:lang w:val="es-ES_tradnl"/>
        </w:rPr>
        <w:br w:type="page"/>
      </w:r>
      <w:r w:rsidRPr="00860D13">
        <w:rPr>
          <w:rFonts w:ascii="Arial" w:hAnsi="Arial" w:cs="Arial"/>
          <w:sz w:val="36"/>
          <w:szCs w:val="36"/>
          <w:lang w:val="es-ES_tradnl"/>
        </w:rPr>
        <w:lastRenderedPageBreak/>
        <w:t>Programa Minería, Ambiente y Derechos Humanos</w:t>
      </w:r>
    </w:p>
    <w:p w14:paraId="448EFF1D" w14:textId="77777777" w:rsidR="00860D13" w:rsidRDefault="00860D13" w:rsidP="00DC6331">
      <w:pPr>
        <w:jc w:val="both"/>
        <w:rPr>
          <w:rFonts w:ascii="Arial" w:hAnsi="Arial" w:cs="Arial"/>
          <w:sz w:val="20"/>
          <w:szCs w:val="20"/>
          <w:lang w:val="es-ES_tradnl"/>
        </w:rPr>
      </w:pPr>
    </w:p>
    <w:p w14:paraId="3CDDD633" w14:textId="77777777" w:rsidR="00860D13" w:rsidRPr="00860D13" w:rsidRDefault="00860D13" w:rsidP="00DC6331">
      <w:pPr>
        <w:jc w:val="both"/>
        <w:rPr>
          <w:rFonts w:ascii="Arial" w:hAnsi="Arial" w:cs="Arial"/>
          <w:i/>
          <w:sz w:val="20"/>
          <w:szCs w:val="20"/>
          <w:lang w:val="es-ES_tradnl"/>
        </w:rPr>
      </w:pPr>
      <w:r w:rsidRPr="00860D13">
        <w:rPr>
          <w:rFonts w:ascii="Arial" w:hAnsi="Arial" w:cs="Arial"/>
          <w:i/>
          <w:sz w:val="20"/>
          <w:szCs w:val="20"/>
          <w:lang w:val="es-ES_tradnl"/>
        </w:rPr>
        <w:t xml:space="preserve">Coordinador: Jorge Daniel </w:t>
      </w:r>
      <w:proofErr w:type="spellStart"/>
      <w:r w:rsidRPr="00860D13">
        <w:rPr>
          <w:rFonts w:ascii="Arial" w:hAnsi="Arial" w:cs="Arial"/>
          <w:i/>
          <w:sz w:val="20"/>
          <w:szCs w:val="20"/>
          <w:lang w:val="es-ES_tradnl"/>
        </w:rPr>
        <w:t>Tai</w:t>
      </w:r>
      <w:r>
        <w:rPr>
          <w:rFonts w:ascii="Arial" w:hAnsi="Arial" w:cs="Arial"/>
          <w:i/>
          <w:sz w:val="20"/>
          <w:szCs w:val="20"/>
          <w:lang w:val="es-ES_tradnl"/>
        </w:rPr>
        <w:t>l</w:t>
      </w:r>
      <w:r w:rsidRPr="00860D13">
        <w:rPr>
          <w:rFonts w:ascii="Arial" w:hAnsi="Arial" w:cs="Arial"/>
          <w:i/>
          <w:sz w:val="20"/>
          <w:szCs w:val="20"/>
          <w:lang w:val="es-ES_tradnl"/>
        </w:rPr>
        <w:t>lant</w:t>
      </w:r>
      <w:proofErr w:type="spellEnd"/>
    </w:p>
    <w:p w14:paraId="256F3420" w14:textId="77777777" w:rsidR="00860D13" w:rsidRDefault="008208C5" w:rsidP="00DC6331">
      <w:pPr>
        <w:jc w:val="both"/>
        <w:rPr>
          <w:rFonts w:ascii="Arial" w:hAnsi="Arial" w:cs="Arial"/>
          <w:sz w:val="20"/>
          <w:szCs w:val="20"/>
          <w:lang w:val="es-ES_tradnl"/>
        </w:rPr>
      </w:pPr>
      <w:r>
        <w:rPr>
          <w:noProof/>
          <w:lang w:val="en-US" w:eastAsia="en-US"/>
        </w:rPr>
        <mc:AlternateContent>
          <mc:Choice Requires="wps">
            <w:drawing>
              <wp:anchor distT="0" distB="0" distL="114300" distR="114300" simplePos="0" relativeHeight="251658752" behindDoc="0" locked="0" layoutInCell="1" allowOverlap="1" wp14:anchorId="143B24ED" wp14:editId="3C045D08">
                <wp:simplePos x="0" y="0"/>
                <wp:positionH relativeFrom="column">
                  <wp:posOffset>0</wp:posOffset>
                </wp:positionH>
                <wp:positionV relativeFrom="paragraph">
                  <wp:posOffset>2912110</wp:posOffset>
                </wp:positionV>
                <wp:extent cx="2108200" cy="116840"/>
                <wp:effectExtent l="0" t="3810" r="0" b="6350"/>
                <wp:wrapSquare wrapText="bothSides"/>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1104" w14:textId="77777777" w:rsidR="00FF3717" w:rsidRPr="003E7C5E" w:rsidRDefault="00FF3717" w:rsidP="00232BE2">
                            <w:pPr>
                              <w:pStyle w:val="Caption"/>
                              <w:rPr>
                                <w:rFonts w:ascii="Arial Narrow" w:eastAsia="Times New Roman" w:hAnsi="Arial Narrow"/>
                                <w:b w:val="0"/>
                                <w:noProof/>
                                <w:color w:val="E36C0A"/>
                                <w:sz w:val="16"/>
                                <w:szCs w:val="16"/>
                                <w:lang w:val="es-ES" w:eastAsia="en-US"/>
                              </w:rPr>
                            </w:pPr>
                            <w:r w:rsidRPr="003E7C5E">
                              <w:rPr>
                                <w:rFonts w:ascii="Arial Narrow" w:hAnsi="Arial Narrow"/>
                                <w:b w:val="0"/>
                                <w:color w:val="E36C0A"/>
                                <w:sz w:val="16"/>
                                <w:szCs w:val="16"/>
                              </w:rPr>
                              <w:t xml:space="preserve">Informe de CEDHA sobre Ambiente </w:t>
                            </w:r>
                            <w:proofErr w:type="spellStart"/>
                            <w:r w:rsidRPr="003E7C5E">
                              <w:rPr>
                                <w:rFonts w:ascii="Arial Narrow" w:hAnsi="Arial Narrow"/>
                                <w:b w:val="0"/>
                                <w:color w:val="E36C0A"/>
                                <w:sz w:val="16"/>
                                <w:szCs w:val="16"/>
                              </w:rPr>
                              <w:t>Periglacial</w:t>
                            </w:r>
                            <w:proofErr w:type="spellEnd"/>
                            <w:r w:rsidRPr="003E7C5E">
                              <w:rPr>
                                <w:rFonts w:ascii="Arial Narrow" w:hAnsi="Arial Narrow"/>
                                <w:b w:val="0"/>
                                <w:color w:val="E36C0A"/>
                                <w:sz w:val="16"/>
                                <w:szCs w:val="16"/>
                              </w:rPr>
                              <w:t xml:space="preserve"> y Minería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left:0;text-align:left;margin-left:0;margin-top:229.3pt;width:166pt;height: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" filled="f" stroked="f">
                <v:textbox style="mso-fit-shape-to-text:t" inset="0,0,0,0">
                  <w:txbxContent>
                    <w:p w14:paraId="1E671104" w14:textId="77777777" w:rsidR="00FF3717" w:rsidRPr="003E7C5E" w:rsidRDefault="00FF3717" w:rsidP="00232BE2">
                      <w:pPr>
                        <w:pStyle w:val="Caption"/>
                        <w:rPr>
                          <w:rFonts w:ascii="Arial Narrow" w:eastAsia="Times New Roman" w:hAnsi="Arial Narrow"/>
                          <w:b w:val="0"/>
                          <w:noProof/>
                          <w:color w:val="E36C0A"/>
                          <w:sz w:val="16"/>
                          <w:szCs w:val="16"/>
                          <w:lang w:val="es-ES" w:eastAsia="en-US"/>
                        </w:rPr>
                      </w:pPr>
                      <w:r w:rsidRPr="003E7C5E">
                        <w:rPr>
                          <w:rFonts w:ascii="Arial Narrow" w:hAnsi="Arial Narrow"/>
                          <w:b w:val="0"/>
                          <w:color w:val="E36C0A"/>
                          <w:sz w:val="16"/>
                          <w:szCs w:val="16"/>
                        </w:rPr>
                        <w:t xml:space="preserve">Informe de CEDHA sobre Ambiente </w:t>
                      </w:r>
                      <w:proofErr w:type="spellStart"/>
                      <w:r w:rsidRPr="003E7C5E">
                        <w:rPr>
                          <w:rFonts w:ascii="Arial Narrow" w:hAnsi="Arial Narrow"/>
                          <w:b w:val="0"/>
                          <w:color w:val="E36C0A"/>
                          <w:sz w:val="16"/>
                          <w:szCs w:val="16"/>
                        </w:rPr>
                        <w:t>Periglacial</w:t>
                      </w:r>
                      <w:proofErr w:type="spellEnd"/>
                      <w:r w:rsidRPr="003E7C5E">
                        <w:rPr>
                          <w:rFonts w:ascii="Arial Narrow" w:hAnsi="Arial Narrow"/>
                          <w:b w:val="0"/>
                          <w:color w:val="E36C0A"/>
                          <w:sz w:val="16"/>
                          <w:szCs w:val="16"/>
                        </w:rPr>
                        <w:t xml:space="preserve"> y Minería</w:t>
                      </w:r>
                    </w:p>
                  </w:txbxContent>
                </v:textbox>
                <w10:wrap type="square"/>
              </v:shape>
            </w:pict>
          </mc:Fallback>
        </mc:AlternateContent>
      </w:r>
      <w:r>
        <w:rPr>
          <w:noProof/>
          <w:lang w:val="en-US" w:eastAsia="en-US"/>
        </w:rPr>
        <w:drawing>
          <wp:anchor distT="0" distB="0" distL="114300" distR="114300" simplePos="0" relativeHeight="251657728" behindDoc="0" locked="0" layoutInCell="1" allowOverlap="1" wp14:anchorId="0E71D9F2" wp14:editId="40C2CAD1">
            <wp:simplePos x="0" y="0"/>
            <wp:positionH relativeFrom="column">
              <wp:posOffset>0</wp:posOffset>
            </wp:positionH>
            <wp:positionV relativeFrom="paragraph">
              <wp:posOffset>130810</wp:posOffset>
            </wp:positionV>
            <wp:extent cx="2108200" cy="2724150"/>
            <wp:effectExtent l="76200" t="76200" r="127000" b="1206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200" cy="2724150"/>
                    </a:xfrm>
                    <a:prstGeom prst="rect">
                      <a:avLst/>
                    </a:prstGeom>
                    <a:solidFill>
                      <a:srgbClr val="000000"/>
                    </a:solidFill>
                    <a:ln w="6350">
                      <a:solidFill>
                        <a:srgbClr val="000000"/>
                      </a:solidFill>
                      <a:miter lim="800000"/>
                      <a:headEnd/>
                      <a:tailEnd/>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p>
    <w:p w14:paraId="362F820C" w14:textId="77777777" w:rsidR="00232BE2" w:rsidRDefault="00232BE2" w:rsidP="00860D13">
      <w:pPr>
        <w:jc w:val="both"/>
        <w:rPr>
          <w:rFonts w:ascii="Arial" w:hAnsi="Arial" w:cs="Arial"/>
          <w:sz w:val="20"/>
          <w:szCs w:val="20"/>
          <w:u w:val="single"/>
          <w:lang w:val="es-ES_tradnl"/>
        </w:rPr>
      </w:pPr>
    </w:p>
    <w:p w14:paraId="579CD8B4" w14:textId="77777777" w:rsidR="00232BE2" w:rsidRDefault="00232BE2" w:rsidP="00860D13">
      <w:pPr>
        <w:jc w:val="both"/>
        <w:rPr>
          <w:rFonts w:ascii="Arial" w:hAnsi="Arial" w:cs="Arial"/>
          <w:sz w:val="20"/>
          <w:szCs w:val="20"/>
          <w:u w:val="single"/>
          <w:lang w:val="es-ES_tradnl"/>
        </w:rPr>
      </w:pPr>
    </w:p>
    <w:p w14:paraId="37326322" w14:textId="77777777" w:rsidR="00860D13" w:rsidRPr="00860D13" w:rsidRDefault="00860D13" w:rsidP="00860D13">
      <w:pPr>
        <w:jc w:val="both"/>
        <w:rPr>
          <w:rFonts w:ascii="Arial" w:hAnsi="Arial" w:cs="Arial"/>
          <w:sz w:val="20"/>
          <w:szCs w:val="20"/>
          <w:u w:val="single"/>
          <w:lang w:val="es-ES_tradnl"/>
        </w:rPr>
      </w:pPr>
      <w:r w:rsidRPr="00860D13">
        <w:rPr>
          <w:rFonts w:ascii="Arial" w:hAnsi="Arial" w:cs="Arial"/>
          <w:sz w:val="20"/>
          <w:szCs w:val="20"/>
          <w:u w:val="single"/>
          <w:lang w:val="es-ES_tradnl"/>
        </w:rPr>
        <w:t>Misión</w:t>
      </w:r>
    </w:p>
    <w:p w14:paraId="2311DEDA" w14:textId="77777777" w:rsidR="00860D13" w:rsidRDefault="00860D13" w:rsidP="00860D13">
      <w:pPr>
        <w:jc w:val="both"/>
        <w:rPr>
          <w:rFonts w:ascii="Arial" w:hAnsi="Arial" w:cs="Arial"/>
          <w:sz w:val="20"/>
          <w:szCs w:val="20"/>
          <w:lang w:val="es-ES_tradnl"/>
        </w:rPr>
      </w:pPr>
    </w:p>
    <w:p w14:paraId="7F9F2051" w14:textId="77777777" w:rsidR="00860D13" w:rsidRDefault="00C940A3" w:rsidP="00860D13">
      <w:pPr>
        <w:jc w:val="both"/>
        <w:rPr>
          <w:rFonts w:ascii="Arial" w:hAnsi="Arial" w:cs="Arial"/>
          <w:sz w:val="20"/>
          <w:szCs w:val="20"/>
        </w:rPr>
      </w:pPr>
      <w:r>
        <w:rPr>
          <w:rFonts w:ascii="Arial" w:hAnsi="Arial" w:cs="Arial"/>
          <w:sz w:val="20"/>
          <w:szCs w:val="20"/>
          <w:lang w:val="es-ES_tradnl"/>
        </w:rPr>
        <w:t xml:space="preserve">El </w:t>
      </w:r>
      <w:r w:rsidRPr="00C940A3">
        <w:rPr>
          <w:rFonts w:ascii="Arial" w:hAnsi="Arial" w:cs="Arial"/>
          <w:i/>
          <w:sz w:val="20"/>
          <w:szCs w:val="20"/>
          <w:lang w:val="es-ES_tradnl"/>
        </w:rPr>
        <w:t>P</w:t>
      </w:r>
      <w:r w:rsidR="00860D13" w:rsidRPr="00C940A3">
        <w:rPr>
          <w:rFonts w:ascii="Arial" w:hAnsi="Arial" w:cs="Arial"/>
          <w:i/>
          <w:sz w:val="20"/>
          <w:szCs w:val="20"/>
          <w:lang w:val="es-ES_tradnl"/>
        </w:rPr>
        <w:t xml:space="preserve">rograma Minería, Ambiente y Derechos Humanos </w:t>
      </w:r>
      <w:r w:rsidR="00860D13">
        <w:rPr>
          <w:rFonts w:ascii="Arial" w:hAnsi="Arial" w:cs="Arial"/>
          <w:sz w:val="20"/>
          <w:szCs w:val="20"/>
          <w:lang w:val="es-ES_tradnl"/>
        </w:rPr>
        <w:t>d</w:t>
      </w:r>
      <w:proofErr w:type="spellStart"/>
      <w:r w:rsidR="00860D13" w:rsidRPr="00247C59">
        <w:rPr>
          <w:rFonts w:ascii="Arial" w:hAnsi="Arial" w:cs="Arial"/>
          <w:sz w:val="20"/>
          <w:szCs w:val="20"/>
        </w:rPr>
        <w:t>esde</w:t>
      </w:r>
      <w:proofErr w:type="spellEnd"/>
      <w:r w:rsidR="00860D13" w:rsidRPr="00247C59">
        <w:rPr>
          <w:rFonts w:ascii="Arial" w:hAnsi="Arial" w:cs="Arial"/>
          <w:sz w:val="20"/>
          <w:szCs w:val="20"/>
        </w:rPr>
        <w:t xml:space="preserve"> su lanzamiento en el 2010, </w:t>
      </w:r>
      <w:r w:rsidR="00860D13">
        <w:rPr>
          <w:rFonts w:ascii="Arial" w:hAnsi="Arial" w:cs="Arial"/>
          <w:sz w:val="20"/>
          <w:szCs w:val="20"/>
        </w:rPr>
        <w:t xml:space="preserve">fue creado </w:t>
      </w:r>
      <w:r w:rsidR="00860D13" w:rsidRPr="00247C59">
        <w:rPr>
          <w:rFonts w:ascii="Arial" w:hAnsi="Arial" w:cs="Arial"/>
          <w:sz w:val="20"/>
          <w:szCs w:val="20"/>
        </w:rPr>
        <w:t xml:space="preserve">específicamente para </w:t>
      </w:r>
      <w:r w:rsidR="00860D13">
        <w:rPr>
          <w:rFonts w:ascii="Arial" w:hAnsi="Arial" w:cs="Arial"/>
          <w:sz w:val="20"/>
          <w:szCs w:val="20"/>
        </w:rPr>
        <w:t xml:space="preserve">promover una mayor apertura y transparencia y mejor acceso a la información en el sector minero, y para abordar los diversos impactos ambientales y sociales del sector. </w:t>
      </w:r>
      <w:r>
        <w:rPr>
          <w:rFonts w:ascii="Arial" w:hAnsi="Arial" w:cs="Arial"/>
          <w:sz w:val="20"/>
          <w:szCs w:val="20"/>
        </w:rPr>
        <w:t xml:space="preserve">CEDHA trabaja para revelar el impacto no-sustentable de operaciones mineras, como también las debilidades de la política pública y de los controles estatales que deberían asegurar que empresas mineras cumplan con la ley y con su debida diligencia en materia ambiental y en derechos humanos. </w:t>
      </w:r>
    </w:p>
    <w:p w14:paraId="16A7BC70" w14:textId="77777777" w:rsidR="00C940A3" w:rsidRDefault="00C940A3" w:rsidP="00860D13">
      <w:pPr>
        <w:jc w:val="both"/>
        <w:rPr>
          <w:rFonts w:ascii="Arial" w:hAnsi="Arial" w:cs="Arial"/>
          <w:sz w:val="20"/>
          <w:szCs w:val="20"/>
        </w:rPr>
      </w:pPr>
    </w:p>
    <w:p w14:paraId="3BF4D5A7" w14:textId="77777777" w:rsidR="00232BE2" w:rsidRPr="00C940A3" w:rsidRDefault="00C940A3" w:rsidP="00C940A3">
      <w:pPr>
        <w:jc w:val="both"/>
        <w:rPr>
          <w:rFonts w:ascii="Arial" w:hAnsi="Arial" w:cs="Arial"/>
          <w:sz w:val="20"/>
          <w:szCs w:val="20"/>
        </w:rPr>
      </w:pPr>
      <w:r>
        <w:rPr>
          <w:rFonts w:ascii="Arial" w:hAnsi="Arial" w:cs="Arial"/>
          <w:sz w:val="20"/>
          <w:szCs w:val="20"/>
        </w:rPr>
        <w:t xml:space="preserve">Promovemos la transparencia en el sector minero que sufre de enormes faltas de acceso a la información y poco o nula transparencia. </w:t>
      </w:r>
      <w:r w:rsidR="008D4503">
        <w:rPr>
          <w:rFonts w:ascii="Arial" w:hAnsi="Arial" w:cs="Arial"/>
          <w:sz w:val="20"/>
          <w:szCs w:val="20"/>
        </w:rPr>
        <w:t xml:space="preserve">Realizamos investigaciones, publicamos informes, hacemos difusión de información y presentamos denuncias nacionales e internacionales ante tribunales legales y extra-judiciales </w:t>
      </w:r>
    </w:p>
    <w:p w14:paraId="3AB52DA7" w14:textId="77777777" w:rsidR="00232BE2" w:rsidRPr="00C940A3" w:rsidRDefault="00232BE2" w:rsidP="00860D13">
      <w:pPr>
        <w:rPr>
          <w:rFonts w:ascii="Arial" w:hAnsi="Arial" w:cs="Arial"/>
          <w:sz w:val="20"/>
          <w:szCs w:val="20"/>
        </w:rPr>
      </w:pPr>
    </w:p>
    <w:p w14:paraId="53A52C2B" w14:textId="77777777" w:rsidR="00D20F4B" w:rsidRDefault="00D20F4B" w:rsidP="00860D13">
      <w:pPr>
        <w:rPr>
          <w:rFonts w:ascii="Arial" w:hAnsi="Arial" w:cs="Arial"/>
          <w:i/>
          <w:sz w:val="20"/>
          <w:szCs w:val="20"/>
        </w:rPr>
      </w:pPr>
    </w:p>
    <w:p w14:paraId="029C58EC" w14:textId="77777777" w:rsidR="00860D13" w:rsidRPr="00247C59" w:rsidRDefault="00860D13" w:rsidP="00860D13">
      <w:pPr>
        <w:rPr>
          <w:rFonts w:ascii="Arial" w:hAnsi="Arial" w:cs="Arial"/>
          <w:i/>
          <w:sz w:val="20"/>
          <w:szCs w:val="20"/>
        </w:rPr>
      </w:pPr>
      <w:r w:rsidRPr="00247C59">
        <w:rPr>
          <w:rFonts w:ascii="Arial" w:hAnsi="Arial" w:cs="Arial"/>
          <w:i/>
          <w:sz w:val="20"/>
          <w:szCs w:val="20"/>
        </w:rPr>
        <w:t>Objetivos para el período</w:t>
      </w:r>
      <w:r>
        <w:rPr>
          <w:rFonts w:ascii="Arial" w:hAnsi="Arial" w:cs="Arial"/>
          <w:i/>
          <w:sz w:val="20"/>
          <w:szCs w:val="20"/>
        </w:rPr>
        <w:t xml:space="preserve"> 2012</w:t>
      </w:r>
    </w:p>
    <w:p w14:paraId="430C0D68" w14:textId="77777777" w:rsidR="00860D13" w:rsidRPr="00247C59" w:rsidRDefault="00860D13" w:rsidP="00860D13">
      <w:pPr>
        <w:rPr>
          <w:rFonts w:ascii="Arial" w:hAnsi="Arial" w:cs="Arial"/>
          <w:sz w:val="20"/>
          <w:szCs w:val="20"/>
        </w:rPr>
      </w:pPr>
    </w:p>
    <w:p w14:paraId="406B270D" w14:textId="5E5F7E4A" w:rsidR="00860D13" w:rsidRPr="00247C59" w:rsidRDefault="00860D13" w:rsidP="001019BF">
      <w:pPr>
        <w:numPr>
          <w:ilvl w:val="0"/>
          <w:numId w:val="19"/>
        </w:numPr>
        <w:rPr>
          <w:rFonts w:ascii="Arial" w:hAnsi="Arial" w:cs="Arial"/>
          <w:sz w:val="20"/>
          <w:szCs w:val="20"/>
        </w:rPr>
      </w:pPr>
      <w:r w:rsidRPr="00247C59">
        <w:rPr>
          <w:rFonts w:ascii="Arial" w:hAnsi="Arial" w:cs="Arial"/>
          <w:sz w:val="20"/>
          <w:szCs w:val="20"/>
        </w:rPr>
        <w:t>mantener y profundizar conocimiento (incluyendo la capacitación interna) sobre los impactos sociales y ambientales mineros en el país;</w:t>
      </w:r>
    </w:p>
    <w:p w14:paraId="69C5E726" w14:textId="3245BDDE" w:rsidR="00860D13" w:rsidRPr="00247C59" w:rsidRDefault="008B28F1" w:rsidP="001019BF">
      <w:pPr>
        <w:numPr>
          <w:ilvl w:val="0"/>
          <w:numId w:val="19"/>
        </w:numPr>
        <w:rPr>
          <w:rFonts w:ascii="Arial" w:hAnsi="Arial" w:cs="Arial"/>
          <w:sz w:val="20"/>
          <w:szCs w:val="20"/>
        </w:rPr>
      </w:pPr>
      <w:r>
        <w:rPr>
          <w:rFonts w:ascii="Arial" w:hAnsi="Arial" w:cs="Arial"/>
          <w:sz w:val="20"/>
          <w:szCs w:val="20"/>
        </w:rPr>
        <w:t>publicar trabajos técnicos sobre la materia</w:t>
      </w:r>
      <w:r w:rsidR="00860D13" w:rsidRPr="00247C59">
        <w:rPr>
          <w:rFonts w:ascii="Arial" w:hAnsi="Arial" w:cs="Arial"/>
          <w:sz w:val="20"/>
          <w:szCs w:val="20"/>
        </w:rPr>
        <w:t>;</w:t>
      </w:r>
    </w:p>
    <w:p w14:paraId="68419D4E" w14:textId="3891BD4C" w:rsidR="00860D13" w:rsidRPr="00247C59" w:rsidRDefault="00860D13" w:rsidP="001019BF">
      <w:pPr>
        <w:numPr>
          <w:ilvl w:val="0"/>
          <w:numId w:val="19"/>
        </w:numPr>
        <w:rPr>
          <w:rFonts w:ascii="Arial" w:hAnsi="Arial" w:cs="Arial"/>
          <w:sz w:val="20"/>
          <w:szCs w:val="20"/>
        </w:rPr>
      </w:pPr>
      <w:r w:rsidRPr="00247C59">
        <w:rPr>
          <w:rFonts w:ascii="Arial" w:hAnsi="Arial" w:cs="Arial"/>
          <w:sz w:val="20"/>
          <w:szCs w:val="20"/>
        </w:rPr>
        <w:t>acercarnos a comunidades en necesidad de asesoramiento/apoyo</w:t>
      </w:r>
      <w:r w:rsidR="008B28F1">
        <w:rPr>
          <w:rFonts w:ascii="Arial" w:hAnsi="Arial" w:cs="Arial"/>
          <w:sz w:val="20"/>
          <w:szCs w:val="20"/>
        </w:rPr>
        <w:t>;</w:t>
      </w:r>
    </w:p>
    <w:p w14:paraId="383CA6E2" w14:textId="77777777" w:rsidR="00860D13" w:rsidRPr="00247C59" w:rsidRDefault="00860D13" w:rsidP="001019BF">
      <w:pPr>
        <w:numPr>
          <w:ilvl w:val="0"/>
          <w:numId w:val="19"/>
        </w:numPr>
        <w:rPr>
          <w:rFonts w:ascii="Arial" w:hAnsi="Arial" w:cs="Arial"/>
          <w:sz w:val="20"/>
          <w:szCs w:val="20"/>
        </w:rPr>
      </w:pPr>
      <w:r w:rsidRPr="00247C59">
        <w:rPr>
          <w:rFonts w:ascii="Arial" w:hAnsi="Arial" w:cs="Arial"/>
          <w:sz w:val="20"/>
          <w:szCs w:val="20"/>
        </w:rPr>
        <w:t>priorizar trabajo en p</w:t>
      </w:r>
      <w:r>
        <w:rPr>
          <w:rFonts w:ascii="Arial" w:hAnsi="Arial" w:cs="Arial"/>
          <w:sz w:val="20"/>
          <w:szCs w:val="20"/>
        </w:rPr>
        <w:t xml:space="preserve">rovincias como </w:t>
      </w:r>
      <w:r w:rsidRPr="00247C59">
        <w:rPr>
          <w:rFonts w:ascii="Arial" w:hAnsi="Arial" w:cs="Arial"/>
          <w:sz w:val="20"/>
          <w:szCs w:val="20"/>
        </w:rPr>
        <w:t>San Juan, Catamarca, La Rioja, Jujuy y Salta y con comunidad</w:t>
      </w:r>
      <w:r w:rsidR="00AD1E39">
        <w:rPr>
          <w:rFonts w:ascii="Arial" w:hAnsi="Arial" w:cs="Arial"/>
          <w:sz w:val="20"/>
          <w:szCs w:val="20"/>
        </w:rPr>
        <w:t>es indígenas</w:t>
      </w:r>
      <w:r w:rsidRPr="00247C59">
        <w:rPr>
          <w:rFonts w:ascii="Arial" w:hAnsi="Arial" w:cs="Arial"/>
          <w:sz w:val="20"/>
          <w:szCs w:val="20"/>
        </w:rPr>
        <w:t>;</w:t>
      </w:r>
    </w:p>
    <w:p w14:paraId="09DAF503" w14:textId="77777777" w:rsidR="00860D13" w:rsidRPr="00247C59" w:rsidRDefault="00860D13" w:rsidP="001019BF">
      <w:pPr>
        <w:numPr>
          <w:ilvl w:val="0"/>
          <w:numId w:val="19"/>
        </w:numPr>
        <w:rPr>
          <w:rFonts w:ascii="Arial" w:hAnsi="Arial" w:cs="Arial"/>
          <w:sz w:val="20"/>
          <w:szCs w:val="20"/>
        </w:rPr>
      </w:pPr>
      <w:r w:rsidRPr="00247C59">
        <w:rPr>
          <w:rFonts w:ascii="Arial" w:hAnsi="Arial" w:cs="Arial"/>
          <w:sz w:val="20"/>
          <w:szCs w:val="20"/>
        </w:rPr>
        <w:t xml:space="preserve">profundizar </w:t>
      </w:r>
      <w:proofErr w:type="spellStart"/>
      <w:r w:rsidRPr="00247C59">
        <w:rPr>
          <w:rFonts w:ascii="Arial" w:hAnsi="Arial" w:cs="Arial"/>
          <w:i/>
          <w:sz w:val="20"/>
          <w:szCs w:val="20"/>
        </w:rPr>
        <w:t>engagement</w:t>
      </w:r>
      <w:proofErr w:type="spellEnd"/>
      <w:r w:rsidRPr="00247C59">
        <w:rPr>
          <w:rFonts w:ascii="Arial" w:hAnsi="Arial" w:cs="Arial"/>
          <w:sz w:val="20"/>
          <w:szCs w:val="20"/>
        </w:rPr>
        <w:t xml:space="preserve"> con agencias mineras del estado (provincial y/o nacional) y con empresas, buscando mayor apertura, acceso a la información y mejoramiento de políticas y control; </w:t>
      </w:r>
    </w:p>
    <w:p w14:paraId="2FF61D74" w14:textId="77777777" w:rsidR="00860D13" w:rsidRPr="00247C59" w:rsidRDefault="00860D13" w:rsidP="001019BF">
      <w:pPr>
        <w:numPr>
          <w:ilvl w:val="0"/>
          <w:numId w:val="19"/>
        </w:numPr>
        <w:rPr>
          <w:rFonts w:ascii="Arial" w:hAnsi="Arial" w:cs="Arial"/>
          <w:sz w:val="20"/>
          <w:szCs w:val="20"/>
        </w:rPr>
      </w:pPr>
      <w:r w:rsidRPr="00247C59">
        <w:rPr>
          <w:rFonts w:ascii="Arial" w:hAnsi="Arial" w:cs="Arial"/>
          <w:sz w:val="20"/>
          <w:szCs w:val="20"/>
        </w:rPr>
        <w:t xml:space="preserve">Acercamiento y colaboración con académicos/técnicos; </w:t>
      </w:r>
    </w:p>
    <w:p w14:paraId="0FD4A8CF" w14:textId="126C35E4" w:rsidR="00860D13" w:rsidRPr="00247C59" w:rsidRDefault="00860D13" w:rsidP="001019BF">
      <w:pPr>
        <w:numPr>
          <w:ilvl w:val="0"/>
          <w:numId w:val="19"/>
        </w:numPr>
        <w:rPr>
          <w:rFonts w:ascii="Arial" w:hAnsi="Arial" w:cs="Arial"/>
          <w:sz w:val="20"/>
          <w:szCs w:val="20"/>
        </w:rPr>
      </w:pPr>
      <w:r w:rsidRPr="00247C59">
        <w:rPr>
          <w:rFonts w:ascii="Arial" w:hAnsi="Arial" w:cs="Arial"/>
          <w:sz w:val="20"/>
          <w:szCs w:val="20"/>
        </w:rPr>
        <w:t xml:space="preserve">Regionalizar el alcance del programa, sumando socios de trabajo en la región, con prioridad en México, </w:t>
      </w:r>
      <w:r w:rsidR="008B28F1" w:rsidRPr="00247C59">
        <w:rPr>
          <w:rFonts w:ascii="Arial" w:hAnsi="Arial" w:cs="Arial"/>
          <w:sz w:val="20"/>
          <w:szCs w:val="20"/>
        </w:rPr>
        <w:t>Perú</w:t>
      </w:r>
      <w:r w:rsidRPr="00247C59">
        <w:rPr>
          <w:rFonts w:ascii="Arial" w:hAnsi="Arial" w:cs="Arial"/>
          <w:sz w:val="20"/>
          <w:szCs w:val="20"/>
        </w:rPr>
        <w:t xml:space="preserve">, Chile, y otros países. </w:t>
      </w:r>
    </w:p>
    <w:p w14:paraId="6C5CD37B" w14:textId="77777777" w:rsidR="00860D13" w:rsidRDefault="00860D13" w:rsidP="00860D13">
      <w:pPr>
        <w:jc w:val="both"/>
        <w:rPr>
          <w:rFonts w:ascii="Arial" w:hAnsi="Arial" w:cs="Arial"/>
          <w:sz w:val="20"/>
          <w:szCs w:val="20"/>
        </w:rPr>
      </w:pPr>
    </w:p>
    <w:p w14:paraId="4029FE0F" w14:textId="77777777" w:rsidR="00860D13" w:rsidRDefault="00860D13" w:rsidP="00860D13">
      <w:pPr>
        <w:jc w:val="both"/>
        <w:rPr>
          <w:rFonts w:ascii="Arial" w:hAnsi="Arial" w:cs="Arial"/>
          <w:sz w:val="20"/>
          <w:szCs w:val="20"/>
        </w:rPr>
      </w:pPr>
    </w:p>
    <w:p w14:paraId="26046057" w14:textId="77777777" w:rsidR="00860D13" w:rsidRDefault="00860D13" w:rsidP="00860D13">
      <w:pPr>
        <w:jc w:val="both"/>
        <w:rPr>
          <w:rFonts w:ascii="Arial" w:hAnsi="Arial" w:cs="Arial"/>
          <w:sz w:val="20"/>
          <w:szCs w:val="20"/>
        </w:rPr>
      </w:pPr>
      <w:r>
        <w:rPr>
          <w:rFonts w:ascii="Arial" w:hAnsi="Arial" w:cs="Arial"/>
          <w:sz w:val="20"/>
          <w:szCs w:val="20"/>
        </w:rPr>
        <w:t xml:space="preserve">Es importante aclarar que elegimos la </w:t>
      </w:r>
      <w:r w:rsidRPr="00247C59">
        <w:rPr>
          <w:rFonts w:ascii="Arial" w:hAnsi="Arial" w:cs="Arial"/>
          <w:sz w:val="20"/>
          <w:szCs w:val="20"/>
        </w:rPr>
        <w:t xml:space="preserve">protección de glaciares, </w:t>
      </w:r>
      <w:r>
        <w:rPr>
          <w:rFonts w:ascii="Arial" w:hAnsi="Arial" w:cs="Arial"/>
          <w:sz w:val="20"/>
          <w:szCs w:val="20"/>
        </w:rPr>
        <w:t xml:space="preserve">como una dimensión de acción pues nos brindaba la oportunidad de visibilizar un recurso ambiental sensible y vulnerable no solamente por el cambio climático global, sino también localmente por las actividades de la minería, particularmente en los Andes Centrales, donde se estaba ignorando el impacto minero en el recurso. </w:t>
      </w:r>
    </w:p>
    <w:p w14:paraId="10F0A9BF" w14:textId="77777777" w:rsidR="00860D13" w:rsidRDefault="00860D13" w:rsidP="00860D13">
      <w:pPr>
        <w:jc w:val="both"/>
        <w:rPr>
          <w:rFonts w:ascii="Arial" w:hAnsi="Arial" w:cs="Arial"/>
          <w:sz w:val="20"/>
          <w:szCs w:val="20"/>
        </w:rPr>
      </w:pPr>
    </w:p>
    <w:p w14:paraId="7BACCA71" w14:textId="6F339FA9" w:rsidR="00860D13" w:rsidRPr="00247C59" w:rsidRDefault="00860D13" w:rsidP="00A31F6B">
      <w:pPr>
        <w:jc w:val="both"/>
        <w:rPr>
          <w:rFonts w:ascii="Arial" w:hAnsi="Arial" w:cs="Arial"/>
          <w:sz w:val="20"/>
          <w:szCs w:val="20"/>
        </w:rPr>
      </w:pPr>
      <w:r w:rsidRPr="00247C59">
        <w:rPr>
          <w:rFonts w:ascii="Arial" w:hAnsi="Arial" w:cs="Arial"/>
          <w:sz w:val="20"/>
          <w:szCs w:val="20"/>
        </w:rPr>
        <w:t>El programa se ha concentrado en una primera etapa en lograr la adopción de la ley de glaciares a nivel nacional luego del veto presidencial. Este objetivo es logrado a nivel nacional, con una fuerte participación de durante el 2010 en brindar asesoramiento a ambas cámaras del Congreso Nacional. Durante ese mismo año, el equipo de Minería de CEDHA también profundizó su conocimiento en glaciología, en la técnica de analizar imágenes satelitales y rel</w:t>
      </w:r>
      <w:r w:rsidR="002C1C6B">
        <w:rPr>
          <w:rFonts w:ascii="Arial" w:hAnsi="Arial" w:cs="Arial"/>
          <w:sz w:val="20"/>
          <w:szCs w:val="20"/>
        </w:rPr>
        <w:t>evar glaciares. Embarcamos en lo</w:t>
      </w:r>
      <w:r w:rsidRPr="00247C59">
        <w:rPr>
          <w:rFonts w:ascii="Arial" w:hAnsi="Arial" w:cs="Arial"/>
          <w:sz w:val="20"/>
          <w:szCs w:val="20"/>
        </w:rPr>
        <w:t xml:space="preserve">s primeros estudios </w:t>
      </w:r>
      <w:r w:rsidR="008C06C9">
        <w:rPr>
          <w:rFonts w:ascii="Arial" w:hAnsi="Arial" w:cs="Arial"/>
          <w:sz w:val="20"/>
          <w:szCs w:val="20"/>
        </w:rPr>
        <w:t xml:space="preserve">que se hicieron en el país </w:t>
      </w:r>
      <w:r w:rsidRPr="00247C59">
        <w:rPr>
          <w:rFonts w:ascii="Arial" w:hAnsi="Arial" w:cs="Arial"/>
          <w:sz w:val="20"/>
          <w:szCs w:val="20"/>
        </w:rPr>
        <w:t xml:space="preserve">en </w:t>
      </w:r>
      <w:r w:rsidR="008C06C9">
        <w:rPr>
          <w:rFonts w:ascii="Arial" w:hAnsi="Arial" w:cs="Arial"/>
          <w:sz w:val="20"/>
          <w:szCs w:val="20"/>
        </w:rPr>
        <w:t xml:space="preserve">el </w:t>
      </w:r>
      <w:r w:rsidRPr="00247C59">
        <w:rPr>
          <w:rFonts w:ascii="Arial" w:hAnsi="Arial" w:cs="Arial"/>
          <w:sz w:val="20"/>
          <w:szCs w:val="20"/>
        </w:rPr>
        <w:t xml:space="preserve">impacto de la minería en glaciares y otros recursos naturales, como agua, flora, fauna, etc. </w:t>
      </w:r>
      <w:r w:rsidR="00A31F6B">
        <w:rPr>
          <w:rFonts w:ascii="Arial" w:hAnsi="Arial" w:cs="Arial"/>
          <w:sz w:val="20"/>
          <w:szCs w:val="20"/>
        </w:rPr>
        <w:t xml:space="preserve">El </w:t>
      </w:r>
      <w:r w:rsidRPr="00247C59">
        <w:rPr>
          <w:rFonts w:ascii="Arial" w:hAnsi="Arial" w:cs="Arial"/>
          <w:sz w:val="20"/>
          <w:szCs w:val="20"/>
        </w:rPr>
        <w:t xml:space="preserve">trabajo </w:t>
      </w:r>
      <w:r w:rsidR="00A31F6B">
        <w:rPr>
          <w:rFonts w:ascii="Arial" w:hAnsi="Arial" w:cs="Arial"/>
          <w:sz w:val="20"/>
          <w:szCs w:val="20"/>
        </w:rPr>
        <w:t xml:space="preserve">entre </w:t>
      </w:r>
      <w:r w:rsidRPr="00247C59">
        <w:rPr>
          <w:rFonts w:ascii="Arial" w:hAnsi="Arial" w:cs="Arial"/>
          <w:sz w:val="20"/>
          <w:szCs w:val="20"/>
        </w:rPr>
        <w:t xml:space="preserve">2010 y 2011, </w:t>
      </w:r>
      <w:r w:rsidR="00A31F6B">
        <w:rPr>
          <w:rFonts w:ascii="Arial" w:hAnsi="Arial" w:cs="Arial"/>
          <w:sz w:val="20"/>
          <w:szCs w:val="20"/>
        </w:rPr>
        <w:t xml:space="preserve">se enfocó en </w:t>
      </w:r>
      <w:r w:rsidRPr="00247C59">
        <w:rPr>
          <w:rFonts w:ascii="Arial" w:hAnsi="Arial" w:cs="Arial"/>
          <w:sz w:val="20"/>
          <w:szCs w:val="20"/>
        </w:rPr>
        <w:t xml:space="preserve">revelar la presencia exacta de proyectos mineros en el territorio, relevar la presencia de glaciares en las zonas mineras y producir informes que comprueban el riesgo o el impacto ya ocasionado de la minería en glaciares. </w:t>
      </w:r>
    </w:p>
    <w:p w14:paraId="2EDF4AE3" w14:textId="77777777" w:rsidR="00860D13" w:rsidRPr="00247C59" w:rsidRDefault="00860D13" w:rsidP="00860D13">
      <w:pPr>
        <w:rPr>
          <w:rFonts w:ascii="Arial" w:hAnsi="Arial" w:cs="Arial"/>
          <w:sz w:val="20"/>
          <w:szCs w:val="20"/>
        </w:rPr>
      </w:pPr>
    </w:p>
    <w:p w14:paraId="4748A76D" w14:textId="2145CE76" w:rsidR="00860D13" w:rsidRPr="00247C59" w:rsidRDefault="00860D13" w:rsidP="00860D13">
      <w:pPr>
        <w:rPr>
          <w:rFonts w:ascii="Arial" w:hAnsi="Arial" w:cs="Arial"/>
          <w:sz w:val="20"/>
          <w:szCs w:val="20"/>
        </w:rPr>
      </w:pPr>
      <w:r w:rsidRPr="00247C59">
        <w:rPr>
          <w:rFonts w:ascii="Arial" w:hAnsi="Arial" w:cs="Arial"/>
          <w:sz w:val="20"/>
          <w:szCs w:val="20"/>
        </w:rPr>
        <w:t xml:space="preserve">El programa produjo en estos dos años, varios informes sobre varias zonas mineras del país, y también logró publicar inventarios de glaciares por ejemplo en la Sierra del Aconquija, en determinadas zonas de San Juan, y mas recientemente en la provincia de La Rioja, donde por primera vez, CEDHA publica un inventario preliminar de glaciares para </w:t>
      </w:r>
      <w:r w:rsidR="008C06C9">
        <w:rPr>
          <w:rFonts w:ascii="Arial" w:hAnsi="Arial" w:cs="Arial"/>
          <w:sz w:val="20"/>
          <w:szCs w:val="20"/>
        </w:rPr>
        <w:t>una provincia entera</w:t>
      </w:r>
      <w:r w:rsidRPr="00247C59">
        <w:rPr>
          <w:rFonts w:ascii="Arial" w:hAnsi="Arial" w:cs="Arial"/>
          <w:sz w:val="20"/>
          <w:szCs w:val="20"/>
        </w:rPr>
        <w:t xml:space="preserve">. </w:t>
      </w:r>
      <w:r w:rsidR="008C06C9">
        <w:rPr>
          <w:rFonts w:ascii="Arial" w:hAnsi="Arial" w:cs="Arial"/>
          <w:sz w:val="20"/>
          <w:szCs w:val="20"/>
        </w:rPr>
        <w:t xml:space="preserve">Es el primer inventario de glaciares que se ha hecho para la provincia de La Rioja. </w:t>
      </w:r>
    </w:p>
    <w:p w14:paraId="494BECF2" w14:textId="77777777" w:rsidR="00860D13" w:rsidRPr="00247C59" w:rsidRDefault="00860D13" w:rsidP="00860D13">
      <w:pPr>
        <w:rPr>
          <w:rFonts w:ascii="Arial" w:hAnsi="Arial" w:cs="Arial"/>
          <w:sz w:val="20"/>
          <w:szCs w:val="20"/>
        </w:rPr>
      </w:pPr>
    </w:p>
    <w:p w14:paraId="00CDCC6C" w14:textId="77777777" w:rsidR="00860D13" w:rsidRPr="00247C59" w:rsidRDefault="00860D13" w:rsidP="00860D13">
      <w:pPr>
        <w:rPr>
          <w:rFonts w:ascii="Arial" w:hAnsi="Arial" w:cs="Arial"/>
          <w:sz w:val="20"/>
          <w:szCs w:val="20"/>
        </w:rPr>
      </w:pPr>
      <w:r w:rsidRPr="00247C59">
        <w:rPr>
          <w:rFonts w:ascii="Arial" w:hAnsi="Arial" w:cs="Arial"/>
          <w:sz w:val="20"/>
          <w:szCs w:val="20"/>
        </w:rPr>
        <w:t>El programa de Minería ha generado un importante flujo de actividades, ha producido numerables informes, y ha logrado el reconocimiento significativo de comunidad y de colegas que trabajan con CEDHA en la materia.</w:t>
      </w:r>
    </w:p>
    <w:p w14:paraId="7227E9CD" w14:textId="77777777" w:rsidR="00860D13" w:rsidRPr="00247C59" w:rsidRDefault="00860D13" w:rsidP="00860D13">
      <w:pPr>
        <w:rPr>
          <w:rFonts w:ascii="Arial" w:hAnsi="Arial" w:cs="Arial"/>
          <w:sz w:val="20"/>
          <w:szCs w:val="20"/>
        </w:rPr>
      </w:pPr>
    </w:p>
    <w:p w14:paraId="004161E0" w14:textId="77777777" w:rsidR="002665BD" w:rsidRDefault="002665BD" w:rsidP="00860D13">
      <w:pPr>
        <w:rPr>
          <w:rFonts w:ascii="Arial" w:hAnsi="Arial" w:cs="Arial"/>
          <w:i/>
          <w:sz w:val="20"/>
          <w:szCs w:val="20"/>
        </w:rPr>
      </w:pPr>
    </w:p>
    <w:p w14:paraId="67548BE4" w14:textId="77777777" w:rsidR="002665BD" w:rsidRDefault="002665BD" w:rsidP="00860D13">
      <w:pPr>
        <w:rPr>
          <w:rFonts w:ascii="Arial" w:hAnsi="Arial" w:cs="Arial"/>
          <w:i/>
          <w:sz w:val="20"/>
          <w:szCs w:val="20"/>
        </w:rPr>
      </w:pPr>
    </w:p>
    <w:p w14:paraId="3187888A" w14:textId="77777777" w:rsidR="00860D13" w:rsidRPr="00247C59" w:rsidRDefault="00860D13" w:rsidP="00860D13">
      <w:pPr>
        <w:rPr>
          <w:rFonts w:ascii="Arial" w:hAnsi="Arial" w:cs="Arial"/>
          <w:i/>
          <w:sz w:val="20"/>
          <w:szCs w:val="20"/>
        </w:rPr>
      </w:pPr>
      <w:r w:rsidRPr="00247C59">
        <w:rPr>
          <w:rFonts w:ascii="Arial" w:hAnsi="Arial" w:cs="Arial"/>
          <w:i/>
          <w:sz w:val="20"/>
          <w:szCs w:val="20"/>
        </w:rPr>
        <w:t>Actividades</w:t>
      </w:r>
      <w:r w:rsidR="00A31F6B">
        <w:rPr>
          <w:rFonts w:ascii="Arial" w:hAnsi="Arial" w:cs="Arial"/>
          <w:i/>
          <w:sz w:val="20"/>
          <w:szCs w:val="20"/>
        </w:rPr>
        <w:t xml:space="preserve"> durante el período </w:t>
      </w:r>
    </w:p>
    <w:p w14:paraId="378DEEC6" w14:textId="77777777" w:rsidR="00860D13" w:rsidRPr="00247C59" w:rsidRDefault="00860D13" w:rsidP="00860D13">
      <w:pPr>
        <w:rPr>
          <w:rFonts w:ascii="Arial" w:hAnsi="Arial" w:cs="Arial"/>
          <w:sz w:val="20"/>
          <w:szCs w:val="20"/>
        </w:rPr>
      </w:pPr>
    </w:p>
    <w:p w14:paraId="5B0DF732" w14:textId="77777777" w:rsidR="00860D13" w:rsidRPr="00247C59" w:rsidRDefault="00860D13" w:rsidP="002665BD">
      <w:pPr>
        <w:numPr>
          <w:ilvl w:val="1"/>
          <w:numId w:val="18"/>
        </w:numPr>
        <w:tabs>
          <w:tab w:val="clear" w:pos="1440"/>
          <w:tab w:val="num" w:pos="360"/>
        </w:tabs>
        <w:ind w:left="360"/>
        <w:rPr>
          <w:rFonts w:ascii="Arial" w:hAnsi="Arial" w:cs="Arial"/>
          <w:sz w:val="20"/>
          <w:szCs w:val="20"/>
        </w:rPr>
      </w:pPr>
      <w:r w:rsidRPr="00247C59">
        <w:rPr>
          <w:rFonts w:ascii="Arial" w:hAnsi="Arial" w:cs="Arial"/>
          <w:sz w:val="20"/>
          <w:szCs w:val="20"/>
        </w:rPr>
        <w:t xml:space="preserve">Inventario de Glaciares e </w:t>
      </w:r>
      <w:r w:rsidR="009E1997">
        <w:rPr>
          <w:rFonts w:ascii="Arial" w:hAnsi="Arial" w:cs="Arial"/>
          <w:sz w:val="20"/>
          <w:szCs w:val="20"/>
        </w:rPr>
        <w:t xml:space="preserve">Informe sobre </w:t>
      </w:r>
      <w:r w:rsidRPr="00247C59">
        <w:rPr>
          <w:rFonts w:ascii="Arial" w:hAnsi="Arial" w:cs="Arial"/>
          <w:sz w:val="20"/>
          <w:szCs w:val="20"/>
        </w:rPr>
        <w:t>Impacto Minero en La Rioja – 4/2012</w:t>
      </w:r>
    </w:p>
    <w:p w14:paraId="41D12E21" w14:textId="77777777" w:rsidR="00860D13" w:rsidRPr="00247C59"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Inventario de Glaciares e Informe sobre </w:t>
      </w:r>
      <w:r w:rsidR="00860D13" w:rsidRPr="00247C59">
        <w:rPr>
          <w:rFonts w:ascii="Arial" w:hAnsi="Arial" w:cs="Arial"/>
          <w:sz w:val="20"/>
          <w:szCs w:val="20"/>
        </w:rPr>
        <w:t>Impacto por Minera Andes en Glaciares de Los Azules (SJ) – 5/2012</w:t>
      </w:r>
    </w:p>
    <w:p w14:paraId="10E37039" w14:textId="77777777" w:rsidR="00EC23CB" w:rsidRDefault="00EC23CB" w:rsidP="002665BD">
      <w:pPr>
        <w:numPr>
          <w:ilvl w:val="1"/>
          <w:numId w:val="18"/>
        </w:numPr>
        <w:tabs>
          <w:tab w:val="num" w:pos="360"/>
        </w:tabs>
        <w:ind w:left="360"/>
        <w:rPr>
          <w:rFonts w:ascii="Arial" w:hAnsi="Arial" w:cs="Arial"/>
          <w:sz w:val="20"/>
          <w:szCs w:val="20"/>
        </w:rPr>
      </w:pPr>
      <w:r>
        <w:rPr>
          <w:rFonts w:ascii="Arial" w:hAnsi="Arial" w:cs="Arial"/>
          <w:sz w:val="20"/>
          <w:szCs w:val="20"/>
        </w:rPr>
        <w:t>Presentación de Denuncia (</w:t>
      </w:r>
      <w:proofErr w:type="spellStart"/>
      <w:r w:rsidRPr="0065642E">
        <w:rPr>
          <w:rFonts w:ascii="Arial" w:hAnsi="Arial" w:cs="Arial"/>
          <w:i/>
          <w:sz w:val="20"/>
          <w:szCs w:val="20"/>
        </w:rPr>
        <w:t>Request</w:t>
      </w:r>
      <w:proofErr w:type="spellEnd"/>
      <w:r w:rsidRPr="0065642E">
        <w:rPr>
          <w:rFonts w:ascii="Arial" w:hAnsi="Arial" w:cs="Arial"/>
          <w:i/>
          <w:sz w:val="20"/>
          <w:szCs w:val="20"/>
        </w:rPr>
        <w:t xml:space="preserve"> </w:t>
      </w:r>
      <w:proofErr w:type="spellStart"/>
      <w:r w:rsidRPr="0065642E">
        <w:rPr>
          <w:rFonts w:ascii="Arial" w:hAnsi="Arial" w:cs="Arial"/>
          <w:i/>
          <w:sz w:val="20"/>
          <w:szCs w:val="20"/>
        </w:rPr>
        <w:t>for</w:t>
      </w:r>
      <w:proofErr w:type="spellEnd"/>
      <w:r w:rsidRPr="0065642E">
        <w:rPr>
          <w:rFonts w:ascii="Arial" w:hAnsi="Arial" w:cs="Arial"/>
          <w:i/>
          <w:sz w:val="20"/>
          <w:szCs w:val="20"/>
        </w:rPr>
        <w:t xml:space="preserve"> </w:t>
      </w:r>
      <w:proofErr w:type="spellStart"/>
      <w:r w:rsidRPr="0065642E">
        <w:rPr>
          <w:rFonts w:ascii="Arial" w:hAnsi="Arial" w:cs="Arial"/>
          <w:i/>
          <w:sz w:val="20"/>
          <w:szCs w:val="20"/>
        </w:rPr>
        <w:t>Review</w:t>
      </w:r>
      <w:proofErr w:type="spellEnd"/>
      <w:r>
        <w:rPr>
          <w:rFonts w:ascii="Arial" w:hAnsi="Arial" w:cs="Arial"/>
          <w:sz w:val="20"/>
          <w:szCs w:val="20"/>
        </w:rPr>
        <w:t xml:space="preserve">) en Canadá ante el CSR </w:t>
      </w:r>
      <w:proofErr w:type="spellStart"/>
      <w:r>
        <w:rPr>
          <w:rFonts w:ascii="Arial" w:hAnsi="Arial" w:cs="Arial"/>
          <w:sz w:val="20"/>
          <w:szCs w:val="20"/>
        </w:rPr>
        <w:t>Counsellor</w:t>
      </w:r>
      <w:proofErr w:type="spellEnd"/>
      <w:r>
        <w:rPr>
          <w:rFonts w:ascii="Arial" w:hAnsi="Arial" w:cs="Arial"/>
          <w:sz w:val="20"/>
          <w:szCs w:val="20"/>
        </w:rPr>
        <w:t xml:space="preserve"> por los impactos de Los Azules en Glaciares y Ambiente </w:t>
      </w:r>
      <w:proofErr w:type="spellStart"/>
      <w:r>
        <w:rPr>
          <w:rFonts w:ascii="Arial" w:hAnsi="Arial" w:cs="Arial"/>
          <w:sz w:val="20"/>
          <w:szCs w:val="20"/>
        </w:rPr>
        <w:t>Periglacial</w:t>
      </w:r>
      <w:proofErr w:type="spellEnd"/>
      <w:r>
        <w:rPr>
          <w:rFonts w:ascii="Arial" w:hAnsi="Arial" w:cs="Arial"/>
          <w:sz w:val="20"/>
          <w:szCs w:val="20"/>
        </w:rPr>
        <w:t xml:space="preserve">; </w:t>
      </w:r>
    </w:p>
    <w:p w14:paraId="0054F215" w14:textId="77777777" w:rsidR="00860D13" w:rsidRPr="00247C59" w:rsidRDefault="00860D13" w:rsidP="002665BD">
      <w:pPr>
        <w:numPr>
          <w:ilvl w:val="1"/>
          <w:numId w:val="18"/>
        </w:numPr>
        <w:tabs>
          <w:tab w:val="num" w:pos="360"/>
        </w:tabs>
        <w:ind w:left="360"/>
        <w:rPr>
          <w:rFonts w:ascii="Arial" w:hAnsi="Arial" w:cs="Arial"/>
          <w:sz w:val="20"/>
          <w:szCs w:val="20"/>
        </w:rPr>
      </w:pPr>
      <w:r w:rsidRPr="00247C59">
        <w:rPr>
          <w:rFonts w:ascii="Arial" w:hAnsi="Arial" w:cs="Arial"/>
          <w:sz w:val="20"/>
          <w:szCs w:val="20"/>
        </w:rPr>
        <w:t>Inventario y Análisis de Impactos en Glaciares de Pascua Lama y riesgos a ecosistemas de Los Diaguitas 6/2012</w:t>
      </w:r>
    </w:p>
    <w:p w14:paraId="55D7CC05" w14:textId="77777777" w:rsidR="00860D13" w:rsidRPr="00247C59" w:rsidRDefault="00825C9F"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Redacción y publicación de un informe sobre Litio en Argentina; </w:t>
      </w:r>
    </w:p>
    <w:p w14:paraId="52BAC517" w14:textId="77777777" w:rsidR="00A8009F" w:rsidRDefault="00A8009F"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Publicación de Informe sobre Ambiente </w:t>
      </w:r>
      <w:proofErr w:type="spellStart"/>
      <w:r>
        <w:rPr>
          <w:rFonts w:ascii="Arial" w:hAnsi="Arial" w:cs="Arial"/>
          <w:sz w:val="20"/>
          <w:szCs w:val="20"/>
        </w:rPr>
        <w:t>Periglacial</w:t>
      </w:r>
      <w:proofErr w:type="spellEnd"/>
      <w:r>
        <w:rPr>
          <w:rFonts w:ascii="Arial" w:hAnsi="Arial" w:cs="Arial"/>
          <w:sz w:val="20"/>
          <w:szCs w:val="20"/>
        </w:rPr>
        <w:t xml:space="preserve"> y Minería en Argentina</w:t>
      </w:r>
      <w:r w:rsidR="001F68E3">
        <w:rPr>
          <w:rFonts w:ascii="Arial" w:hAnsi="Arial" w:cs="Arial"/>
          <w:sz w:val="20"/>
          <w:szCs w:val="20"/>
        </w:rPr>
        <w:t xml:space="preserve">-10/2012 </w:t>
      </w:r>
    </w:p>
    <w:p w14:paraId="6227F372" w14:textId="77777777" w:rsidR="00A37AD6" w:rsidRDefault="00A37AD6"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Publicación de Informe sobre Glaciares y Ambiente </w:t>
      </w:r>
      <w:proofErr w:type="spellStart"/>
      <w:r>
        <w:rPr>
          <w:rFonts w:ascii="Arial" w:hAnsi="Arial" w:cs="Arial"/>
          <w:sz w:val="20"/>
          <w:szCs w:val="20"/>
        </w:rPr>
        <w:t>Periglacial</w:t>
      </w:r>
      <w:proofErr w:type="spellEnd"/>
      <w:r>
        <w:rPr>
          <w:rFonts w:ascii="Arial" w:hAnsi="Arial" w:cs="Arial"/>
          <w:sz w:val="20"/>
          <w:szCs w:val="20"/>
        </w:rPr>
        <w:t xml:space="preserve"> en Territorio Diaguita-</w:t>
      </w:r>
      <w:proofErr w:type="spellStart"/>
      <w:r>
        <w:rPr>
          <w:rFonts w:ascii="Arial" w:hAnsi="Arial" w:cs="Arial"/>
          <w:sz w:val="20"/>
          <w:szCs w:val="20"/>
        </w:rPr>
        <w:t>Huascoaltino</w:t>
      </w:r>
      <w:proofErr w:type="spellEnd"/>
      <w:r>
        <w:rPr>
          <w:rFonts w:ascii="Arial" w:hAnsi="Arial" w:cs="Arial"/>
          <w:sz w:val="20"/>
          <w:szCs w:val="20"/>
        </w:rPr>
        <w:t xml:space="preserve"> (Chile); </w:t>
      </w:r>
    </w:p>
    <w:p w14:paraId="31B3526D" w14:textId="77777777" w:rsidR="00A37AD6" w:rsidRDefault="00A37AD6"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Se completó y su publicó un inventario completo de los glaciares en cercanías a los proyectos de Pascua Lama y </w:t>
      </w:r>
      <w:proofErr w:type="spellStart"/>
      <w:r>
        <w:rPr>
          <w:rFonts w:ascii="Arial" w:hAnsi="Arial" w:cs="Arial"/>
          <w:sz w:val="20"/>
          <w:szCs w:val="20"/>
        </w:rPr>
        <w:t>Veladero</w:t>
      </w:r>
      <w:proofErr w:type="spellEnd"/>
      <w:r>
        <w:rPr>
          <w:rFonts w:ascii="Arial" w:hAnsi="Arial" w:cs="Arial"/>
          <w:sz w:val="20"/>
          <w:szCs w:val="20"/>
        </w:rPr>
        <w:t xml:space="preserve"> de </w:t>
      </w:r>
      <w:proofErr w:type="spellStart"/>
      <w:r>
        <w:rPr>
          <w:rFonts w:ascii="Arial" w:hAnsi="Arial" w:cs="Arial"/>
          <w:sz w:val="20"/>
          <w:szCs w:val="20"/>
        </w:rPr>
        <w:t>Barrick</w:t>
      </w:r>
      <w:proofErr w:type="spellEnd"/>
      <w:r>
        <w:rPr>
          <w:rFonts w:ascii="Arial" w:hAnsi="Arial" w:cs="Arial"/>
          <w:sz w:val="20"/>
          <w:szCs w:val="20"/>
        </w:rPr>
        <w:t xml:space="preserve"> Gold; </w:t>
      </w:r>
    </w:p>
    <w:p w14:paraId="476DFCA9" w14:textId="77777777" w:rsidR="009E1997"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Publicación de página de internet sobre recursos naturales en la </w:t>
      </w:r>
      <w:r w:rsidR="00860D13" w:rsidRPr="00247C59">
        <w:rPr>
          <w:rFonts w:ascii="Arial" w:hAnsi="Arial" w:cs="Arial"/>
          <w:sz w:val="20"/>
          <w:szCs w:val="20"/>
        </w:rPr>
        <w:t>Reserva de San Guillermo (San Juan)</w:t>
      </w:r>
      <w:r>
        <w:rPr>
          <w:rFonts w:ascii="Arial" w:hAnsi="Arial" w:cs="Arial"/>
          <w:sz w:val="20"/>
          <w:szCs w:val="20"/>
        </w:rPr>
        <w:t>;</w:t>
      </w:r>
    </w:p>
    <w:p w14:paraId="6182A9CC" w14:textId="77777777" w:rsidR="00860D13" w:rsidRPr="00247C59"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Publicación de página de internet sobre recursos naturales en la Reserva de </w:t>
      </w:r>
      <w:r w:rsidR="00860D13" w:rsidRPr="00247C59">
        <w:rPr>
          <w:rFonts w:ascii="Arial" w:hAnsi="Arial" w:cs="Arial"/>
          <w:sz w:val="20"/>
          <w:szCs w:val="20"/>
        </w:rPr>
        <w:t>Laguna Brava (La Rioja)</w:t>
      </w:r>
      <w:r>
        <w:rPr>
          <w:rFonts w:ascii="Arial" w:hAnsi="Arial" w:cs="Arial"/>
          <w:sz w:val="20"/>
          <w:szCs w:val="20"/>
        </w:rPr>
        <w:t xml:space="preserve">; </w:t>
      </w:r>
    </w:p>
    <w:p w14:paraId="6CB8DF1C" w14:textId="77777777" w:rsidR="009E1997"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Análisis y publicación de una página de internet sobre información legislativa minera; </w:t>
      </w:r>
    </w:p>
    <w:p w14:paraId="0B541383" w14:textId="77777777" w:rsidR="009E1997"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Creación de MINLAC, una iniciativa y portal electrónico que concentre y difunda información sobre diversas dimensiones de la minería (ubicación geográfica de proyectos, legislativa, financiera, etc.); </w:t>
      </w:r>
    </w:p>
    <w:p w14:paraId="337D3014" w14:textId="07A75BD5" w:rsidR="009E1997"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Charlas con comunidades (</w:t>
      </w:r>
      <w:proofErr w:type="spellStart"/>
      <w:r>
        <w:rPr>
          <w:rFonts w:ascii="Arial" w:hAnsi="Arial" w:cs="Arial"/>
          <w:sz w:val="20"/>
          <w:szCs w:val="20"/>
        </w:rPr>
        <w:t>Famatina</w:t>
      </w:r>
      <w:proofErr w:type="spellEnd"/>
      <w:r>
        <w:rPr>
          <w:rFonts w:ascii="Arial" w:hAnsi="Arial" w:cs="Arial"/>
          <w:sz w:val="20"/>
          <w:szCs w:val="20"/>
        </w:rPr>
        <w:t xml:space="preserve">, La Rioja, </w:t>
      </w:r>
      <w:proofErr w:type="spellStart"/>
      <w:r w:rsidR="0065642E">
        <w:rPr>
          <w:rFonts w:ascii="Arial" w:hAnsi="Arial" w:cs="Arial"/>
          <w:sz w:val="20"/>
          <w:szCs w:val="20"/>
        </w:rPr>
        <w:t>Andalgalá</w:t>
      </w:r>
      <w:proofErr w:type="spellEnd"/>
      <w:r w:rsidR="0065642E">
        <w:rPr>
          <w:rFonts w:ascii="Arial" w:hAnsi="Arial" w:cs="Arial"/>
          <w:sz w:val="20"/>
          <w:szCs w:val="20"/>
        </w:rPr>
        <w:t xml:space="preserve">, Catamarca, </w:t>
      </w:r>
      <w:r>
        <w:rPr>
          <w:rFonts w:ascii="Arial" w:hAnsi="Arial" w:cs="Arial"/>
          <w:sz w:val="20"/>
          <w:szCs w:val="20"/>
        </w:rPr>
        <w:t>etc.)</w:t>
      </w:r>
    </w:p>
    <w:p w14:paraId="64AA3E8A" w14:textId="3A7AC1C9" w:rsidR="009E1997"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Diversas charlas en comunidades</w:t>
      </w:r>
      <w:r w:rsidR="0065642E">
        <w:rPr>
          <w:rFonts w:ascii="Arial" w:hAnsi="Arial" w:cs="Arial"/>
          <w:sz w:val="20"/>
          <w:szCs w:val="20"/>
        </w:rPr>
        <w:t>;</w:t>
      </w:r>
    </w:p>
    <w:p w14:paraId="722E14B6" w14:textId="126919D5" w:rsidR="009E1997"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Presentación en Universidad de Oregón sobre glaciares y sustentabilidad</w:t>
      </w:r>
      <w:r w:rsidR="0065642E">
        <w:rPr>
          <w:rFonts w:ascii="Arial" w:hAnsi="Arial" w:cs="Arial"/>
          <w:sz w:val="20"/>
          <w:szCs w:val="20"/>
        </w:rPr>
        <w:t>;</w:t>
      </w:r>
    </w:p>
    <w:p w14:paraId="6CDD8F7D" w14:textId="4F320ED0" w:rsidR="009E1997"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Presentación en Universidad de Santa </w:t>
      </w:r>
      <w:r w:rsidR="0065642E">
        <w:rPr>
          <w:rFonts w:ascii="Arial" w:hAnsi="Arial" w:cs="Arial"/>
          <w:sz w:val="20"/>
          <w:szCs w:val="20"/>
        </w:rPr>
        <w:t>Bárbara</w:t>
      </w:r>
      <w:r>
        <w:rPr>
          <w:rFonts w:ascii="Arial" w:hAnsi="Arial" w:cs="Arial"/>
          <w:sz w:val="20"/>
          <w:szCs w:val="20"/>
        </w:rPr>
        <w:t xml:space="preserve"> sobre glaciares y minería; </w:t>
      </w:r>
    </w:p>
    <w:p w14:paraId="0AD6948A" w14:textId="77777777" w:rsidR="009E1997" w:rsidRDefault="009E1997" w:rsidP="002665BD">
      <w:pPr>
        <w:numPr>
          <w:ilvl w:val="1"/>
          <w:numId w:val="18"/>
        </w:numPr>
        <w:tabs>
          <w:tab w:val="num" w:pos="360"/>
        </w:tabs>
        <w:ind w:left="360"/>
        <w:rPr>
          <w:rFonts w:ascii="Arial" w:hAnsi="Arial" w:cs="Arial"/>
          <w:sz w:val="20"/>
          <w:szCs w:val="20"/>
        </w:rPr>
      </w:pPr>
      <w:r>
        <w:rPr>
          <w:rFonts w:ascii="Arial" w:hAnsi="Arial" w:cs="Arial"/>
          <w:sz w:val="20"/>
          <w:szCs w:val="20"/>
        </w:rPr>
        <w:t xml:space="preserve">Realización de seminario en Rio+20 (Brasil) sobre Glaciares y Sustentabilidad en el </w:t>
      </w:r>
      <w:proofErr w:type="spellStart"/>
      <w:r>
        <w:rPr>
          <w:rFonts w:ascii="Arial" w:hAnsi="Arial" w:cs="Arial"/>
          <w:sz w:val="20"/>
          <w:szCs w:val="20"/>
        </w:rPr>
        <w:t>Antropoceno</w:t>
      </w:r>
      <w:proofErr w:type="spellEnd"/>
      <w:r>
        <w:rPr>
          <w:rFonts w:ascii="Arial" w:hAnsi="Arial" w:cs="Arial"/>
          <w:sz w:val="20"/>
          <w:szCs w:val="20"/>
        </w:rPr>
        <w:t xml:space="preserve">; </w:t>
      </w:r>
    </w:p>
    <w:p w14:paraId="650D3BC9" w14:textId="77777777" w:rsidR="00860D13" w:rsidRDefault="009E1997" w:rsidP="002665BD">
      <w:pPr>
        <w:numPr>
          <w:ilvl w:val="1"/>
          <w:numId w:val="20"/>
        </w:numPr>
        <w:tabs>
          <w:tab w:val="num" w:pos="360"/>
        </w:tabs>
        <w:ind w:left="360"/>
        <w:rPr>
          <w:rFonts w:ascii="Arial" w:hAnsi="Arial" w:cs="Arial"/>
          <w:sz w:val="20"/>
          <w:szCs w:val="20"/>
        </w:rPr>
      </w:pPr>
      <w:r>
        <w:rPr>
          <w:rFonts w:ascii="Arial" w:hAnsi="Arial" w:cs="Arial"/>
          <w:sz w:val="20"/>
          <w:szCs w:val="20"/>
        </w:rPr>
        <w:t xml:space="preserve">Hicimos seguimiento del </w:t>
      </w:r>
      <w:r w:rsidR="00860D13" w:rsidRPr="00247C59">
        <w:rPr>
          <w:rFonts w:ascii="Arial" w:hAnsi="Arial" w:cs="Arial"/>
          <w:sz w:val="20"/>
          <w:szCs w:val="20"/>
        </w:rPr>
        <w:t>caso OCDE presentado en contra de El Pachón y Filo Colorado (</w:t>
      </w:r>
      <w:proofErr w:type="spellStart"/>
      <w:r w:rsidR="00860D13" w:rsidRPr="00247C59">
        <w:rPr>
          <w:rFonts w:ascii="Arial" w:hAnsi="Arial" w:cs="Arial"/>
          <w:sz w:val="20"/>
          <w:szCs w:val="20"/>
        </w:rPr>
        <w:t>Xstrata</w:t>
      </w:r>
      <w:proofErr w:type="spellEnd"/>
      <w:r w:rsidR="00860D13" w:rsidRPr="00247C59">
        <w:rPr>
          <w:rFonts w:ascii="Arial" w:hAnsi="Arial" w:cs="Arial"/>
          <w:sz w:val="20"/>
          <w:szCs w:val="20"/>
        </w:rPr>
        <w:t xml:space="preserve"> </w:t>
      </w:r>
      <w:proofErr w:type="spellStart"/>
      <w:r w:rsidR="00860D13" w:rsidRPr="00247C59">
        <w:rPr>
          <w:rFonts w:ascii="Arial" w:hAnsi="Arial" w:cs="Arial"/>
          <w:sz w:val="20"/>
          <w:szCs w:val="20"/>
        </w:rPr>
        <w:t>Copper</w:t>
      </w:r>
      <w:proofErr w:type="spellEnd"/>
      <w:r w:rsidR="00860D13" w:rsidRPr="00247C59">
        <w:rPr>
          <w:rFonts w:ascii="Arial" w:hAnsi="Arial" w:cs="Arial"/>
          <w:sz w:val="20"/>
          <w:szCs w:val="20"/>
        </w:rPr>
        <w:t>);</w:t>
      </w:r>
    </w:p>
    <w:p w14:paraId="47BB7D10" w14:textId="18B741DE" w:rsidR="00860D13" w:rsidRDefault="009E1997" w:rsidP="002665BD">
      <w:pPr>
        <w:numPr>
          <w:ilvl w:val="1"/>
          <w:numId w:val="20"/>
        </w:numPr>
        <w:tabs>
          <w:tab w:val="num" w:pos="360"/>
        </w:tabs>
        <w:ind w:left="360"/>
        <w:rPr>
          <w:rFonts w:ascii="Arial" w:hAnsi="Arial" w:cs="Arial"/>
          <w:sz w:val="20"/>
          <w:szCs w:val="20"/>
        </w:rPr>
      </w:pPr>
      <w:r>
        <w:rPr>
          <w:rFonts w:ascii="Arial" w:hAnsi="Arial" w:cs="Arial"/>
          <w:sz w:val="20"/>
          <w:szCs w:val="20"/>
        </w:rPr>
        <w:t xml:space="preserve">Seguimiento del caso </w:t>
      </w:r>
      <w:r w:rsidR="00860D13" w:rsidRPr="009E1997">
        <w:rPr>
          <w:rFonts w:ascii="Arial" w:hAnsi="Arial" w:cs="Arial"/>
          <w:sz w:val="20"/>
          <w:szCs w:val="20"/>
        </w:rPr>
        <w:t>Pascua Lama (</w:t>
      </w:r>
      <w:proofErr w:type="spellStart"/>
      <w:r w:rsidR="00860D13" w:rsidRPr="009E1997">
        <w:rPr>
          <w:rFonts w:ascii="Arial" w:hAnsi="Arial" w:cs="Arial"/>
          <w:sz w:val="20"/>
          <w:szCs w:val="20"/>
        </w:rPr>
        <w:t>Barrick</w:t>
      </w:r>
      <w:proofErr w:type="spellEnd"/>
      <w:r w:rsidR="00860D13" w:rsidRPr="009E1997">
        <w:rPr>
          <w:rFonts w:ascii="Arial" w:hAnsi="Arial" w:cs="Arial"/>
          <w:sz w:val="20"/>
          <w:szCs w:val="20"/>
        </w:rPr>
        <w:t xml:space="preserve"> Gold) y </w:t>
      </w:r>
      <w:r>
        <w:rPr>
          <w:rFonts w:ascii="Arial" w:hAnsi="Arial" w:cs="Arial"/>
          <w:sz w:val="20"/>
          <w:szCs w:val="20"/>
        </w:rPr>
        <w:t>presentación en 22012 de “</w:t>
      </w:r>
      <w:proofErr w:type="spellStart"/>
      <w:r>
        <w:rPr>
          <w:rFonts w:ascii="Arial" w:hAnsi="Arial" w:cs="Arial"/>
          <w:sz w:val="20"/>
          <w:szCs w:val="20"/>
        </w:rPr>
        <w:t>Equator</w:t>
      </w:r>
      <w:proofErr w:type="spellEnd"/>
      <w:r>
        <w:rPr>
          <w:rFonts w:ascii="Arial" w:hAnsi="Arial" w:cs="Arial"/>
          <w:sz w:val="20"/>
          <w:szCs w:val="20"/>
        </w:rPr>
        <w:t xml:space="preserve"> </w:t>
      </w:r>
      <w:proofErr w:type="spellStart"/>
      <w:r>
        <w:rPr>
          <w:rFonts w:ascii="Arial" w:hAnsi="Arial" w:cs="Arial"/>
          <w:sz w:val="20"/>
          <w:szCs w:val="20"/>
        </w:rPr>
        <w:t>Principles</w:t>
      </w:r>
      <w:proofErr w:type="spellEnd"/>
      <w:r>
        <w:rPr>
          <w:rFonts w:ascii="Arial" w:hAnsi="Arial" w:cs="Arial"/>
          <w:sz w:val="20"/>
          <w:szCs w:val="20"/>
        </w:rPr>
        <w:t xml:space="preserve"> </w:t>
      </w:r>
      <w:proofErr w:type="spellStart"/>
      <w:r>
        <w:rPr>
          <w:rFonts w:ascii="Arial" w:hAnsi="Arial" w:cs="Arial"/>
          <w:sz w:val="20"/>
          <w:szCs w:val="20"/>
        </w:rPr>
        <w:t>Due</w:t>
      </w:r>
      <w:proofErr w:type="spellEnd"/>
      <w:r>
        <w:rPr>
          <w:rFonts w:ascii="Arial" w:hAnsi="Arial" w:cs="Arial"/>
          <w:sz w:val="20"/>
          <w:szCs w:val="20"/>
        </w:rPr>
        <w:t xml:space="preserve"> </w:t>
      </w:r>
      <w:proofErr w:type="spellStart"/>
      <w:r>
        <w:rPr>
          <w:rFonts w:ascii="Arial" w:hAnsi="Arial" w:cs="Arial"/>
          <w:sz w:val="20"/>
          <w:szCs w:val="20"/>
        </w:rPr>
        <w:t>Diligence</w:t>
      </w:r>
      <w:proofErr w:type="spellEnd"/>
      <w:r>
        <w:rPr>
          <w:rFonts w:ascii="Arial" w:hAnsi="Arial" w:cs="Arial"/>
          <w:sz w:val="20"/>
          <w:szCs w:val="20"/>
        </w:rPr>
        <w:t xml:space="preserve"> </w:t>
      </w:r>
      <w:proofErr w:type="spellStart"/>
      <w:r>
        <w:rPr>
          <w:rFonts w:ascii="Arial" w:hAnsi="Arial" w:cs="Arial"/>
          <w:sz w:val="20"/>
          <w:szCs w:val="20"/>
        </w:rPr>
        <w:t>Review</w:t>
      </w:r>
      <w:proofErr w:type="spellEnd"/>
      <w:r>
        <w:rPr>
          <w:rFonts w:ascii="Arial" w:hAnsi="Arial" w:cs="Arial"/>
          <w:sz w:val="20"/>
          <w:szCs w:val="20"/>
        </w:rPr>
        <w:t>” pidiendo la no-otorgación de financiamiento por los bancos públicos de EDC (</w:t>
      </w:r>
      <w:r w:rsidR="0065642E">
        <w:rPr>
          <w:rFonts w:ascii="Arial" w:hAnsi="Arial" w:cs="Arial"/>
          <w:sz w:val="20"/>
          <w:szCs w:val="20"/>
        </w:rPr>
        <w:t>Canadá</w:t>
      </w:r>
      <w:r>
        <w:rPr>
          <w:rFonts w:ascii="Arial" w:hAnsi="Arial" w:cs="Arial"/>
          <w:sz w:val="20"/>
          <w:szCs w:val="20"/>
        </w:rPr>
        <w:t xml:space="preserve">) y EXIM Bank (USA) a la empresa (tres meses después se anunció la suspensión de los créditos); </w:t>
      </w:r>
    </w:p>
    <w:p w14:paraId="7EB9AFFE" w14:textId="77777777" w:rsidR="00D45157" w:rsidRDefault="00D45157" w:rsidP="002665BD">
      <w:pPr>
        <w:numPr>
          <w:ilvl w:val="1"/>
          <w:numId w:val="20"/>
        </w:numPr>
        <w:tabs>
          <w:tab w:val="num" w:pos="360"/>
        </w:tabs>
        <w:ind w:left="360"/>
        <w:rPr>
          <w:rFonts w:ascii="Arial" w:hAnsi="Arial" w:cs="Arial"/>
          <w:sz w:val="20"/>
          <w:szCs w:val="20"/>
        </w:rPr>
      </w:pPr>
      <w:r>
        <w:rPr>
          <w:rFonts w:ascii="Arial" w:hAnsi="Arial" w:cs="Arial"/>
          <w:sz w:val="20"/>
          <w:szCs w:val="20"/>
        </w:rPr>
        <w:t xml:space="preserve">Publicación 11/2012 de primer informe (borrador y en Ingles) de </w:t>
      </w:r>
      <w:proofErr w:type="spellStart"/>
      <w:r>
        <w:rPr>
          <w:rFonts w:ascii="Arial" w:hAnsi="Arial" w:cs="Arial"/>
          <w:sz w:val="20"/>
          <w:szCs w:val="20"/>
        </w:rPr>
        <w:t>Fracking</w:t>
      </w:r>
      <w:proofErr w:type="spellEnd"/>
      <w:r>
        <w:rPr>
          <w:rFonts w:ascii="Arial" w:hAnsi="Arial" w:cs="Arial"/>
          <w:sz w:val="20"/>
          <w:szCs w:val="20"/>
        </w:rPr>
        <w:t xml:space="preserve"> Argentina; </w:t>
      </w:r>
    </w:p>
    <w:p w14:paraId="34A193AB" w14:textId="77777777" w:rsidR="0059435B" w:rsidRDefault="0059435B" w:rsidP="002665BD">
      <w:pPr>
        <w:numPr>
          <w:ilvl w:val="1"/>
          <w:numId w:val="20"/>
        </w:numPr>
        <w:tabs>
          <w:tab w:val="num" w:pos="360"/>
        </w:tabs>
        <w:ind w:left="360"/>
        <w:rPr>
          <w:rFonts w:ascii="Arial" w:hAnsi="Arial" w:cs="Arial"/>
          <w:sz w:val="20"/>
          <w:szCs w:val="20"/>
        </w:rPr>
      </w:pPr>
      <w:r>
        <w:rPr>
          <w:rFonts w:ascii="Arial" w:hAnsi="Arial" w:cs="Arial"/>
          <w:sz w:val="20"/>
          <w:szCs w:val="20"/>
        </w:rPr>
        <w:t>Redacción de varias publicaciones para revistas académicas (</w:t>
      </w:r>
      <w:proofErr w:type="spellStart"/>
      <w:r>
        <w:rPr>
          <w:rFonts w:ascii="Arial" w:hAnsi="Arial" w:cs="Arial"/>
          <w:sz w:val="20"/>
          <w:szCs w:val="20"/>
        </w:rPr>
        <w:t>eg</w:t>
      </w:r>
      <w:proofErr w:type="spellEnd"/>
      <w:r>
        <w:rPr>
          <w:rFonts w:ascii="Arial" w:hAnsi="Arial" w:cs="Arial"/>
          <w:sz w:val="20"/>
          <w:szCs w:val="20"/>
        </w:rPr>
        <w:t xml:space="preserve">., “La democratización de los glaciares” en </w:t>
      </w:r>
      <w:proofErr w:type="spellStart"/>
      <w:r>
        <w:rPr>
          <w:rFonts w:ascii="Arial" w:hAnsi="Arial" w:cs="Arial"/>
          <w:sz w:val="20"/>
          <w:szCs w:val="20"/>
        </w:rPr>
        <w:t>Hydria</w:t>
      </w:r>
      <w:proofErr w:type="spellEnd"/>
      <w:r>
        <w:rPr>
          <w:rFonts w:ascii="Arial" w:hAnsi="Arial" w:cs="Arial"/>
          <w:sz w:val="20"/>
          <w:szCs w:val="20"/>
        </w:rPr>
        <w:t xml:space="preserve">, </w:t>
      </w:r>
      <w:proofErr w:type="spellStart"/>
      <w:r>
        <w:rPr>
          <w:rFonts w:ascii="Arial" w:hAnsi="Arial" w:cs="Arial"/>
          <w:sz w:val="20"/>
          <w:szCs w:val="20"/>
        </w:rPr>
        <w:t>Glaciers</w:t>
      </w:r>
      <w:proofErr w:type="spellEnd"/>
      <w:r>
        <w:rPr>
          <w:rFonts w:ascii="Arial" w:hAnsi="Arial" w:cs="Arial"/>
          <w:sz w:val="20"/>
          <w:szCs w:val="20"/>
        </w:rPr>
        <w:t xml:space="preserve"> and Human </w:t>
      </w:r>
      <w:proofErr w:type="spellStart"/>
      <w:r>
        <w:rPr>
          <w:rFonts w:ascii="Arial" w:hAnsi="Arial" w:cs="Arial"/>
          <w:sz w:val="20"/>
          <w:szCs w:val="20"/>
        </w:rPr>
        <w:t>Rights</w:t>
      </w:r>
      <w:proofErr w:type="spellEnd"/>
      <w:r>
        <w:rPr>
          <w:rFonts w:ascii="Arial" w:hAnsi="Arial" w:cs="Arial"/>
          <w:sz w:val="20"/>
          <w:szCs w:val="20"/>
        </w:rPr>
        <w:t xml:space="preserve">? Para Universidad de </w:t>
      </w:r>
      <w:proofErr w:type="spellStart"/>
      <w:r>
        <w:rPr>
          <w:rFonts w:ascii="Arial" w:hAnsi="Arial" w:cs="Arial"/>
          <w:sz w:val="20"/>
          <w:szCs w:val="20"/>
        </w:rPr>
        <w:t>Oregon</w:t>
      </w:r>
      <w:proofErr w:type="spellEnd"/>
      <w:r>
        <w:rPr>
          <w:rFonts w:ascii="Arial" w:hAnsi="Arial" w:cs="Arial"/>
          <w:sz w:val="20"/>
          <w:szCs w:val="20"/>
        </w:rPr>
        <w:t xml:space="preserve">), etc. </w:t>
      </w:r>
    </w:p>
    <w:p w14:paraId="35AACC48" w14:textId="77777777" w:rsidR="00694FF3" w:rsidRDefault="00694FF3" w:rsidP="002665BD">
      <w:pPr>
        <w:numPr>
          <w:ilvl w:val="1"/>
          <w:numId w:val="20"/>
        </w:numPr>
        <w:tabs>
          <w:tab w:val="num" w:pos="360"/>
        </w:tabs>
        <w:ind w:left="360"/>
        <w:rPr>
          <w:rFonts w:ascii="Arial" w:hAnsi="Arial" w:cs="Arial"/>
          <w:sz w:val="20"/>
          <w:szCs w:val="20"/>
        </w:rPr>
      </w:pPr>
      <w:r>
        <w:rPr>
          <w:rFonts w:ascii="Arial" w:hAnsi="Arial" w:cs="Arial"/>
          <w:sz w:val="20"/>
          <w:szCs w:val="20"/>
        </w:rPr>
        <w:t>Recibimos un premio de la prestigiosa asociación periodística ADEPA por el artículo sobre Democratización de Glaciares</w:t>
      </w:r>
    </w:p>
    <w:p w14:paraId="746BB2BB" w14:textId="77777777" w:rsidR="001A05ED" w:rsidRDefault="001A05ED" w:rsidP="002665BD">
      <w:pPr>
        <w:numPr>
          <w:ilvl w:val="1"/>
          <w:numId w:val="20"/>
        </w:numPr>
        <w:tabs>
          <w:tab w:val="num" w:pos="360"/>
        </w:tabs>
        <w:ind w:left="360"/>
        <w:rPr>
          <w:rFonts w:ascii="Arial" w:hAnsi="Arial" w:cs="Arial"/>
          <w:sz w:val="20"/>
          <w:szCs w:val="20"/>
        </w:rPr>
      </w:pPr>
      <w:r>
        <w:rPr>
          <w:rFonts w:ascii="Arial" w:hAnsi="Arial" w:cs="Arial"/>
          <w:sz w:val="20"/>
          <w:szCs w:val="20"/>
        </w:rPr>
        <w:t xml:space="preserve">Elaboración borrador de material didáctico sobre glaciares para colegios primarios y secundarios; </w:t>
      </w:r>
    </w:p>
    <w:p w14:paraId="62B4A233" w14:textId="77777777" w:rsidR="001F68E3" w:rsidRDefault="001F68E3" w:rsidP="002665BD">
      <w:pPr>
        <w:numPr>
          <w:ilvl w:val="1"/>
          <w:numId w:val="20"/>
        </w:numPr>
        <w:tabs>
          <w:tab w:val="num" w:pos="360"/>
        </w:tabs>
        <w:ind w:left="360"/>
        <w:rPr>
          <w:rFonts w:ascii="Arial" w:hAnsi="Arial" w:cs="Arial"/>
          <w:sz w:val="20"/>
          <w:szCs w:val="20"/>
        </w:rPr>
      </w:pPr>
      <w:r>
        <w:rPr>
          <w:rFonts w:ascii="Arial" w:hAnsi="Arial" w:cs="Arial"/>
          <w:sz w:val="20"/>
          <w:szCs w:val="20"/>
        </w:rPr>
        <w:t xml:space="preserve">Realización de Charla en Colegio de Ingenieros sobre Glaciares y Minería; </w:t>
      </w:r>
    </w:p>
    <w:p w14:paraId="46BF5884" w14:textId="77777777" w:rsidR="001F68E3" w:rsidRDefault="00FE5B57" w:rsidP="002665BD">
      <w:pPr>
        <w:numPr>
          <w:ilvl w:val="1"/>
          <w:numId w:val="20"/>
        </w:numPr>
        <w:tabs>
          <w:tab w:val="num" w:pos="360"/>
        </w:tabs>
        <w:ind w:left="360"/>
        <w:rPr>
          <w:rFonts w:ascii="Arial" w:hAnsi="Arial" w:cs="Arial"/>
          <w:sz w:val="20"/>
          <w:szCs w:val="20"/>
        </w:rPr>
      </w:pPr>
      <w:r>
        <w:rPr>
          <w:rFonts w:ascii="Arial" w:hAnsi="Arial" w:cs="Arial"/>
          <w:sz w:val="20"/>
          <w:szCs w:val="20"/>
        </w:rPr>
        <w:t>Participamos como docente en curso anual de PNUMA sobre glaciares; (modulo ley y sociedad)</w:t>
      </w:r>
    </w:p>
    <w:p w14:paraId="35B39F90" w14:textId="0070B2EC" w:rsidR="00F64EE2" w:rsidRPr="009E1997" w:rsidRDefault="00F64EE2" w:rsidP="002665BD">
      <w:pPr>
        <w:numPr>
          <w:ilvl w:val="1"/>
          <w:numId w:val="20"/>
        </w:numPr>
        <w:tabs>
          <w:tab w:val="num" w:pos="360"/>
        </w:tabs>
        <w:ind w:left="360"/>
        <w:rPr>
          <w:rFonts w:ascii="Arial" w:hAnsi="Arial" w:cs="Arial"/>
          <w:sz w:val="20"/>
          <w:szCs w:val="20"/>
        </w:rPr>
      </w:pPr>
      <w:r>
        <w:rPr>
          <w:rFonts w:ascii="Arial" w:hAnsi="Arial" w:cs="Arial"/>
          <w:sz w:val="20"/>
          <w:szCs w:val="20"/>
        </w:rPr>
        <w:t xml:space="preserve">Participamos en el diseño y conformación de la campaña </w:t>
      </w:r>
      <w:r w:rsidR="0065642E">
        <w:rPr>
          <w:rFonts w:ascii="Arial" w:hAnsi="Arial" w:cs="Arial"/>
          <w:sz w:val="20"/>
          <w:szCs w:val="20"/>
        </w:rPr>
        <w:t>Córdoba</w:t>
      </w:r>
      <w:r>
        <w:rPr>
          <w:rFonts w:ascii="Arial" w:hAnsi="Arial" w:cs="Arial"/>
          <w:sz w:val="20"/>
          <w:szCs w:val="20"/>
        </w:rPr>
        <w:t xml:space="preserve"> No Nuclear (con Greenpeace y otros, FUNDEPS, y otros); </w:t>
      </w:r>
    </w:p>
    <w:p w14:paraId="46FD2876" w14:textId="77777777" w:rsidR="00860D13" w:rsidRPr="00247C59" w:rsidRDefault="00860D13" w:rsidP="00860D13">
      <w:pPr>
        <w:rPr>
          <w:sz w:val="20"/>
          <w:szCs w:val="20"/>
        </w:rPr>
      </w:pPr>
    </w:p>
    <w:p w14:paraId="6261827B" w14:textId="77777777" w:rsidR="0025759C" w:rsidRDefault="0025759C" w:rsidP="0025759C">
      <w:pPr>
        <w:keepNext/>
        <w:jc w:val="both"/>
      </w:pPr>
      <w:r>
        <w:rPr>
          <w:rFonts w:ascii="Arial" w:hAnsi="Arial" w:cs="Arial"/>
          <w:noProof/>
          <w:sz w:val="20"/>
          <w:szCs w:val="20"/>
          <w:lang w:val="en-US" w:eastAsia="en-US"/>
        </w:rPr>
        <w:drawing>
          <wp:inline distT="0" distB="0" distL="0" distR="0" wp14:anchorId="693FBBCB" wp14:editId="20E5F163">
            <wp:extent cx="6285517" cy="3377565"/>
            <wp:effectExtent l="0" t="0" r="0" b="63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3378093"/>
                    </a:xfrm>
                    <a:prstGeom prst="rect">
                      <a:avLst/>
                    </a:prstGeom>
                    <a:noFill/>
                    <a:ln>
                      <a:noFill/>
                    </a:ln>
                  </pic:spPr>
                </pic:pic>
              </a:graphicData>
            </a:graphic>
          </wp:inline>
        </w:drawing>
      </w:r>
    </w:p>
    <w:p w14:paraId="790605D7" w14:textId="422A4BBA" w:rsidR="00860D13" w:rsidRPr="0025759C" w:rsidRDefault="0025759C" w:rsidP="0025759C">
      <w:pPr>
        <w:pStyle w:val="Caption"/>
        <w:jc w:val="both"/>
        <w:rPr>
          <w:rFonts w:ascii="Arial Narrow" w:hAnsi="Arial Narrow" w:cs="Arial"/>
          <w:b w:val="0"/>
          <w:color w:val="E36C0A" w:themeColor="accent6" w:themeShade="BF"/>
          <w:sz w:val="16"/>
          <w:szCs w:val="16"/>
        </w:rPr>
      </w:pPr>
      <w:r w:rsidRPr="0025759C">
        <w:rPr>
          <w:rFonts w:ascii="Arial Narrow" w:hAnsi="Arial Narrow"/>
          <w:b w:val="0"/>
          <w:color w:val="E36C0A" w:themeColor="accent6" w:themeShade="BF"/>
          <w:sz w:val="16"/>
          <w:szCs w:val="16"/>
        </w:rPr>
        <w:t>CEDHA realizó el primer inventario público de todos los glaciares de la Sierra del Aconquija (Tucumán/Catamarca)</w:t>
      </w:r>
      <w:r>
        <w:rPr>
          <w:rFonts w:ascii="Arial Narrow" w:hAnsi="Arial Narrow"/>
          <w:b w:val="0"/>
          <w:color w:val="E36C0A" w:themeColor="accent6" w:themeShade="BF"/>
          <w:sz w:val="16"/>
          <w:szCs w:val="16"/>
        </w:rPr>
        <w:t xml:space="preserve"> y difundió videos e informes sobre la materia. </w:t>
      </w:r>
    </w:p>
    <w:p w14:paraId="771AF42D" w14:textId="77777777" w:rsidR="00040F2C" w:rsidRPr="007A1805" w:rsidRDefault="00040F2C" w:rsidP="00DC6331">
      <w:pPr>
        <w:jc w:val="both"/>
        <w:rPr>
          <w:rFonts w:ascii="Arial" w:hAnsi="Arial" w:cs="Arial"/>
          <w:sz w:val="20"/>
          <w:szCs w:val="20"/>
          <w:lang w:val="es-ES_tradnl"/>
        </w:rPr>
      </w:pPr>
    </w:p>
    <w:p w14:paraId="1BEB2D3C" w14:textId="7E8CA960" w:rsidR="008409F3" w:rsidRPr="008409F3" w:rsidRDefault="00840474" w:rsidP="00DC6331">
      <w:pPr>
        <w:jc w:val="both"/>
        <w:rPr>
          <w:rFonts w:ascii="Arial" w:hAnsi="Arial" w:cs="Arial"/>
          <w:sz w:val="36"/>
          <w:szCs w:val="36"/>
          <w:lang w:val="es-ES_tradnl"/>
        </w:rPr>
      </w:pPr>
      <w:r>
        <w:rPr>
          <w:rFonts w:ascii="Arial" w:hAnsi="Arial" w:cs="Arial"/>
          <w:sz w:val="36"/>
          <w:szCs w:val="36"/>
          <w:lang w:val="es-ES_tradnl"/>
        </w:rPr>
        <w:t>Otras Áreas de Trabajo</w:t>
      </w:r>
    </w:p>
    <w:p w14:paraId="28330B2C" w14:textId="77777777" w:rsidR="008409F3" w:rsidRDefault="008409F3" w:rsidP="00DC6331">
      <w:pPr>
        <w:jc w:val="both"/>
        <w:rPr>
          <w:rFonts w:ascii="Arial" w:hAnsi="Arial" w:cs="Arial"/>
          <w:sz w:val="20"/>
          <w:szCs w:val="20"/>
          <w:lang w:val="es-ES_tradnl"/>
        </w:rPr>
      </w:pPr>
    </w:p>
    <w:p w14:paraId="49406F8D" w14:textId="5A9DFC74" w:rsidR="008409F3" w:rsidRDefault="00840474" w:rsidP="00DC6331">
      <w:pPr>
        <w:jc w:val="both"/>
        <w:rPr>
          <w:rFonts w:ascii="Arial" w:hAnsi="Arial" w:cs="Arial"/>
          <w:sz w:val="20"/>
          <w:szCs w:val="20"/>
          <w:lang w:val="es-ES_tradnl"/>
        </w:rPr>
      </w:pPr>
      <w:r>
        <w:rPr>
          <w:rFonts w:ascii="Arial" w:hAnsi="Arial" w:cs="Arial"/>
          <w:sz w:val="20"/>
          <w:szCs w:val="20"/>
          <w:lang w:val="es-ES_tradnl"/>
        </w:rPr>
        <w:t xml:space="preserve">CEDHA cuenta desde su inicio con varios enfoques o líneas de trabajo que han tomado protagonismo considerable en diferentes momentos o períodos, según la demanda, el financiamiento disponible y según las diversas complementariedades de otros programas de la </w:t>
      </w:r>
      <w:r w:rsidR="008623ED">
        <w:rPr>
          <w:rFonts w:ascii="Arial" w:hAnsi="Arial" w:cs="Arial"/>
          <w:sz w:val="20"/>
          <w:szCs w:val="20"/>
          <w:lang w:val="es-ES_tradnl"/>
        </w:rPr>
        <w:t>fundación. Estas dimensiones de</w:t>
      </w:r>
      <w:r>
        <w:rPr>
          <w:rFonts w:ascii="Arial" w:hAnsi="Arial" w:cs="Arial"/>
          <w:sz w:val="20"/>
          <w:szCs w:val="20"/>
          <w:lang w:val="es-ES_tradnl"/>
        </w:rPr>
        <w:t xml:space="preserve"> trabajo se han constituido en CEDHA en algunos casos como “programas” propiamente o como “iniciativas”. Enumeramos a continuación las más relevantes. </w:t>
      </w:r>
    </w:p>
    <w:p w14:paraId="48044286" w14:textId="77777777" w:rsidR="00840474" w:rsidRDefault="00840474" w:rsidP="00DC6331">
      <w:pPr>
        <w:jc w:val="both"/>
        <w:rPr>
          <w:rFonts w:ascii="Arial" w:hAnsi="Arial" w:cs="Arial"/>
          <w:sz w:val="20"/>
          <w:szCs w:val="20"/>
          <w:lang w:val="es-ES_tradnl"/>
        </w:rPr>
      </w:pPr>
    </w:p>
    <w:p w14:paraId="6678E166" w14:textId="77777777" w:rsidR="00840474" w:rsidRDefault="00840474" w:rsidP="00DC6331">
      <w:pPr>
        <w:jc w:val="both"/>
        <w:rPr>
          <w:rFonts w:ascii="Arial" w:hAnsi="Arial" w:cs="Arial"/>
          <w:sz w:val="20"/>
          <w:szCs w:val="20"/>
          <w:lang w:val="es-ES_tradnl"/>
        </w:rPr>
      </w:pPr>
    </w:p>
    <w:p w14:paraId="466BF446" w14:textId="77777777" w:rsidR="00840474" w:rsidRPr="00840474" w:rsidRDefault="00840474" w:rsidP="00DC6331">
      <w:pPr>
        <w:jc w:val="both"/>
        <w:rPr>
          <w:rFonts w:ascii="Arial" w:hAnsi="Arial" w:cs="Arial"/>
          <w:sz w:val="28"/>
          <w:szCs w:val="28"/>
          <w:lang w:val="es-ES_tradnl"/>
        </w:rPr>
      </w:pPr>
      <w:r w:rsidRPr="00840474">
        <w:rPr>
          <w:rFonts w:ascii="Arial" w:hAnsi="Arial" w:cs="Arial"/>
          <w:sz w:val="28"/>
          <w:szCs w:val="28"/>
          <w:lang w:val="es-ES_tradnl"/>
        </w:rPr>
        <w:t>Gobierno Global</w:t>
      </w:r>
    </w:p>
    <w:p w14:paraId="368702B0" w14:textId="77777777" w:rsidR="00840474" w:rsidRDefault="00840474" w:rsidP="00DC6331">
      <w:pPr>
        <w:jc w:val="both"/>
        <w:rPr>
          <w:rFonts w:ascii="Arial" w:hAnsi="Arial" w:cs="Arial"/>
          <w:sz w:val="20"/>
          <w:szCs w:val="20"/>
          <w:lang w:val="es-ES_tradnl"/>
        </w:rPr>
      </w:pPr>
    </w:p>
    <w:p w14:paraId="747EEAEF" w14:textId="77777777" w:rsidR="00805129" w:rsidRPr="00805129" w:rsidRDefault="00805129" w:rsidP="00DC6331">
      <w:pPr>
        <w:jc w:val="both"/>
        <w:rPr>
          <w:rFonts w:ascii="Arial" w:hAnsi="Arial" w:cs="Arial"/>
          <w:i/>
          <w:sz w:val="20"/>
          <w:szCs w:val="20"/>
          <w:lang w:val="es-ES_tradnl"/>
        </w:rPr>
      </w:pPr>
      <w:r w:rsidRPr="00805129">
        <w:rPr>
          <w:rFonts w:ascii="Arial" w:hAnsi="Arial" w:cs="Arial"/>
          <w:i/>
          <w:sz w:val="20"/>
          <w:szCs w:val="20"/>
          <w:lang w:val="es-ES_tradnl"/>
        </w:rPr>
        <w:t xml:space="preserve">Coordinador: </w:t>
      </w:r>
      <w:r w:rsidR="002D0B41" w:rsidRPr="00805129">
        <w:rPr>
          <w:rFonts w:ascii="Arial" w:hAnsi="Arial" w:cs="Arial"/>
          <w:i/>
          <w:sz w:val="20"/>
          <w:szCs w:val="20"/>
          <w:lang w:val="es-ES_tradnl"/>
        </w:rPr>
        <w:t>Ángeles</w:t>
      </w:r>
      <w:r w:rsidRPr="00805129">
        <w:rPr>
          <w:rFonts w:ascii="Arial" w:hAnsi="Arial" w:cs="Arial"/>
          <w:i/>
          <w:sz w:val="20"/>
          <w:szCs w:val="20"/>
          <w:lang w:val="es-ES_tradnl"/>
        </w:rPr>
        <w:t xml:space="preserve"> Pereira</w:t>
      </w:r>
    </w:p>
    <w:p w14:paraId="4407BA3A" w14:textId="77777777" w:rsidR="00805129" w:rsidRDefault="00805129" w:rsidP="00DC6331">
      <w:pPr>
        <w:jc w:val="both"/>
        <w:rPr>
          <w:rFonts w:ascii="Arial" w:hAnsi="Arial" w:cs="Arial"/>
          <w:sz w:val="20"/>
          <w:szCs w:val="20"/>
          <w:lang w:val="es-ES_tradnl"/>
        </w:rPr>
      </w:pPr>
    </w:p>
    <w:p w14:paraId="77801005" w14:textId="2771C074" w:rsidR="00840474" w:rsidRDefault="00840474" w:rsidP="00DC6331">
      <w:pPr>
        <w:jc w:val="both"/>
        <w:rPr>
          <w:rFonts w:ascii="Arial" w:hAnsi="Arial" w:cs="Arial"/>
          <w:sz w:val="20"/>
          <w:szCs w:val="20"/>
          <w:lang w:val="es-ES_tradnl"/>
        </w:rPr>
      </w:pPr>
      <w:r>
        <w:rPr>
          <w:rFonts w:ascii="Arial" w:hAnsi="Arial" w:cs="Arial"/>
          <w:sz w:val="20"/>
          <w:szCs w:val="20"/>
          <w:lang w:val="es-ES_tradnl"/>
        </w:rPr>
        <w:t>En esta línea de trabajo (que fue “programa” en anteriores períodos) se concentra en visibilizar el rol que juegan diversos organismos y agencias internacionales en sentar las pautas de gobierno global</w:t>
      </w:r>
      <w:r w:rsidR="000C34B1">
        <w:rPr>
          <w:rFonts w:ascii="Arial" w:hAnsi="Arial" w:cs="Arial"/>
          <w:sz w:val="20"/>
          <w:szCs w:val="20"/>
          <w:lang w:val="es-ES_tradnl"/>
        </w:rPr>
        <w:t xml:space="preserve"> en materia de sustentabilidad</w:t>
      </w:r>
      <w:r>
        <w:rPr>
          <w:rFonts w:ascii="Arial" w:hAnsi="Arial" w:cs="Arial"/>
          <w:sz w:val="20"/>
          <w:szCs w:val="20"/>
          <w:lang w:val="es-ES_tradnl"/>
        </w:rPr>
        <w:t xml:space="preserve">. Entre estas se encuentran Las Naciones Unidas y sus agencias como PNUMA (Programa de Naciones Unidas para el Medio Ambiente) o el Alto Comisionado de Derechos Humanos; La Organización de Estados Americanos; el Banco Mundial (será tratado en la siguiente sección del informe), etc. </w:t>
      </w:r>
    </w:p>
    <w:p w14:paraId="06F37E90" w14:textId="77777777" w:rsidR="00840474" w:rsidRDefault="00840474" w:rsidP="00DC6331">
      <w:pPr>
        <w:jc w:val="both"/>
        <w:rPr>
          <w:rFonts w:ascii="Arial" w:hAnsi="Arial" w:cs="Arial"/>
          <w:sz w:val="20"/>
          <w:szCs w:val="20"/>
          <w:lang w:val="es-ES_tradnl"/>
        </w:rPr>
      </w:pPr>
    </w:p>
    <w:p w14:paraId="464B1FC5" w14:textId="01A1F082" w:rsidR="00840474" w:rsidRDefault="00C46DFE" w:rsidP="00DC6331">
      <w:pPr>
        <w:jc w:val="both"/>
        <w:rPr>
          <w:rFonts w:ascii="Arial" w:hAnsi="Arial" w:cs="Arial"/>
          <w:sz w:val="20"/>
          <w:szCs w:val="20"/>
          <w:lang w:val="es-ES_tradnl"/>
        </w:rPr>
      </w:pPr>
      <w:r>
        <w:rPr>
          <w:rFonts w:ascii="Arial" w:hAnsi="Arial" w:cs="Arial"/>
          <w:sz w:val="20"/>
          <w:szCs w:val="20"/>
          <w:lang w:val="es-ES_tradnl"/>
        </w:rPr>
        <w:t xml:space="preserve">El trabajo de CEDHA </w:t>
      </w:r>
      <w:r w:rsidR="000C34B1">
        <w:rPr>
          <w:rFonts w:ascii="Arial" w:hAnsi="Arial" w:cs="Arial"/>
          <w:sz w:val="20"/>
          <w:szCs w:val="20"/>
          <w:lang w:val="es-ES_tradnl"/>
        </w:rPr>
        <w:t xml:space="preserve">en este ámbito </w:t>
      </w:r>
      <w:r>
        <w:rPr>
          <w:rFonts w:ascii="Arial" w:hAnsi="Arial" w:cs="Arial"/>
          <w:sz w:val="20"/>
          <w:szCs w:val="20"/>
          <w:lang w:val="es-ES_tradnl"/>
        </w:rPr>
        <w:t xml:space="preserve">es hacer un seguimiento de estas agencias, particularmente de sus políticas y programas, </w:t>
      </w:r>
      <w:r w:rsidR="0042015D">
        <w:rPr>
          <w:rFonts w:ascii="Arial" w:hAnsi="Arial" w:cs="Arial"/>
          <w:sz w:val="20"/>
          <w:szCs w:val="20"/>
          <w:lang w:val="es-ES_tradnl"/>
        </w:rPr>
        <w:t xml:space="preserve">o sus acciones e inversiones, </w:t>
      </w:r>
      <w:r>
        <w:rPr>
          <w:rFonts w:ascii="Arial" w:hAnsi="Arial" w:cs="Arial"/>
          <w:sz w:val="20"/>
          <w:szCs w:val="20"/>
          <w:lang w:val="es-ES_tradnl"/>
        </w:rPr>
        <w:t>e identificar oportunidades para mejorar estas políticas y acciones</w:t>
      </w:r>
      <w:r w:rsidR="0042015D">
        <w:rPr>
          <w:rFonts w:ascii="Arial" w:hAnsi="Arial" w:cs="Arial"/>
          <w:sz w:val="20"/>
          <w:szCs w:val="20"/>
          <w:lang w:val="es-ES_tradnl"/>
        </w:rPr>
        <w:t xml:space="preserve"> en términos de impactos ambientales y sociales</w:t>
      </w:r>
      <w:r>
        <w:rPr>
          <w:rFonts w:ascii="Arial" w:hAnsi="Arial" w:cs="Arial"/>
          <w:sz w:val="20"/>
          <w:szCs w:val="20"/>
          <w:lang w:val="es-ES_tradnl"/>
        </w:rPr>
        <w:t xml:space="preserve">. Para ello, asistimos a reuniones de estos organismos, contribuimos a procesos de confección de resoluciones o evaluaciones, etc. </w:t>
      </w:r>
    </w:p>
    <w:p w14:paraId="4B0EB104" w14:textId="77777777" w:rsidR="00C46DFE" w:rsidRDefault="00C46DFE" w:rsidP="00DC6331">
      <w:pPr>
        <w:jc w:val="both"/>
        <w:rPr>
          <w:rFonts w:ascii="Arial" w:hAnsi="Arial" w:cs="Arial"/>
          <w:sz w:val="20"/>
          <w:szCs w:val="20"/>
          <w:lang w:val="es-ES_tradnl"/>
        </w:rPr>
      </w:pPr>
    </w:p>
    <w:p w14:paraId="0DA9C83D" w14:textId="77777777" w:rsidR="00C46DFE" w:rsidRDefault="00C46DFE" w:rsidP="00DC6331">
      <w:pPr>
        <w:jc w:val="both"/>
        <w:rPr>
          <w:rFonts w:ascii="Arial" w:hAnsi="Arial" w:cs="Arial"/>
          <w:sz w:val="20"/>
          <w:szCs w:val="20"/>
          <w:lang w:val="es-ES_tradnl"/>
        </w:rPr>
      </w:pPr>
      <w:r>
        <w:rPr>
          <w:rFonts w:ascii="Arial" w:hAnsi="Arial" w:cs="Arial"/>
          <w:sz w:val="20"/>
          <w:szCs w:val="20"/>
          <w:lang w:val="es-ES_tradnl"/>
        </w:rPr>
        <w:t xml:space="preserve">Hemos participado activamente durante el período en reuniones presenciales en Ginebra y consultas regionales y de expertos, con los mandatos de la ONU en “Derechos Humanos y Empresas”, en “Cambio Climático y Derechos Humanos”, y en asuntos relativos a “Derecho al Agua”. </w:t>
      </w:r>
    </w:p>
    <w:p w14:paraId="45738136" w14:textId="77777777" w:rsidR="00C46DFE" w:rsidRDefault="00C46DFE" w:rsidP="00DC6331">
      <w:pPr>
        <w:jc w:val="both"/>
        <w:rPr>
          <w:rFonts w:ascii="Arial" w:hAnsi="Arial" w:cs="Arial"/>
          <w:sz w:val="20"/>
          <w:szCs w:val="20"/>
          <w:lang w:val="es-ES_tradnl"/>
        </w:rPr>
      </w:pPr>
    </w:p>
    <w:p w14:paraId="7B30BF2B" w14:textId="77777777" w:rsidR="00C46DFE" w:rsidRDefault="00190777" w:rsidP="00DC6331">
      <w:pPr>
        <w:jc w:val="both"/>
        <w:rPr>
          <w:rFonts w:ascii="Arial" w:hAnsi="Arial" w:cs="Arial"/>
          <w:sz w:val="20"/>
          <w:szCs w:val="20"/>
          <w:lang w:val="es-ES_tradnl"/>
        </w:rPr>
      </w:pPr>
      <w:r>
        <w:rPr>
          <w:rFonts w:ascii="Arial" w:hAnsi="Arial" w:cs="Arial"/>
          <w:sz w:val="20"/>
          <w:szCs w:val="20"/>
          <w:lang w:val="es-ES_tradnl"/>
        </w:rPr>
        <w:t xml:space="preserve">Debemos agregar que también llevamos a cabo actividades concernientes a políticas globales con otros organismos como la OECD, que ya hemos mencionado en la sección sobre Derechos Humanos, Empresas y Desarrollo Sustentable. </w:t>
      </w:r>
    </w:p>
    <w:p w14:paraId="1822CA90" w14:textId="77777777" w:rsidR="00190777" w:rsidRDefault="00190777" w:rsidP="00DC6331">
      <w:pPr>
        <w:jc w:val="both"/>
        <w:rPr>
          <w:rFonts w:ascii="Arial" w:hAnsi="Arial" w:cs="Arial"/>
          <w:sz w:val="20"/>
          <w:szCs w:val="20"/>
          <w:lang w:val="es-ES_tradnl"/>
        </w:rPr>
      </w:pPr>
    </w:p>
    <w:p w14:paraId="09C1A632" w14:textId="77777777" w:rsidR="00190777" w:rsidRDefault="00190777" w:rsidP="00DC6331">
      <w:pPr>
        <w:jc w:val="both"/>
        <w:rPr>
          <w:rFonts w:ascii="Arial" w:hAnsi="Arial" w:cs="Arial"/>
          <w:sz w:val="20"/>
          <w:szCs w:val="20"/>
          <w:lang w:val="es-ES_tradnl"/>
        </w:rPr>
      </w:pPr>
      <w:r>
        <w:rPr>
          <w:rFonts w:ascii="Arial" w:hAnsi="Arial" w:cs="Arial"/>
          <w:sz w:val="20"/>
          <w:szCs w:val="20"/>
          <w:lang w:val="es-ES_tradnl"/>
        </w:rPr>
        <w:t xml:space="preserve">El financiamiento para estas actividades </w:t>
      </w:r>
      <w:r w:rsidR="0042015D">
        <w:rPr>
          <w:rFonts w:ascii="Arial" w:hAnsi="Arial" w:cs="Arial"/>
          <w:sz w:val="20"/>
          <w:szCs w:val="20"/>
          <w:lang w:val="es-ES_tradnl"/>
        </w:rPr>
        <w:t xml:space="preserve">que anteriormente consistía en apoyo institucional proveniente de organizaciones filantrópicas, hoy </w:t>
      </w:r>
      <w:r>
        <w:rPr>
          <w:rFonts w:ascii="Arial" w:hAnsi="Arial" w:cs="Arial"/>
          <w:sz w:val="20"/>
          <w:szCs w:val="20"/>
          <w:lang w:val="es-ES_tradnl"/>
        </w:rPr>
        <w:t xml:space="preserve">proviene de apoyo económico para asistir a encuentros cuando estos se organizan. </w:t>
      </w:r>
    </w:p>
    <w:p w14:paraId="65118243" w14:textId="77777777" w:rsidR="00190777" w:rsidRDefault="00190777" w:rsidP="00DC6331">
      <w:pPr>
        <w:jc w:val="both"/>
        <w:rPr>
          <w:rFonts w:ascii="Arial" w:hAnsi="Arial" w:cs="Arial"/>
          <w:sz w:val="20"/>
          <w:szCs w:val="20"/>
          <w:lang w:val="es-ES_tradnl"/>
        </w:rPr>
      </w:pPr>
    </w:p>
    <w:p w14:paraId="6BBF23B9" w14:textId="52685DA5" w:rsidR="00EB2946" w:rsidRDefault="00EB2946" w:rsidP="00DC6331">
      <w:pPr>
        <w:jc w:val="both"/>
        <w:rPr>
          <w:rFonts w:ascii="Arial" w:hAnsi="Arial" w:cs="Arial"/>
          <w:sz w:val="20"/>
          <w:szCs w:val="20"/>
          <w:lang w:val="es-ES_tradnl"/>
        </w:rPr>
      </w:pPr>
      <w:r>
        <w:rPr>
          <w:rFonts w:ascii="Arial" w:hAnsi="Arial" w:cs="Arial"/>
          <w:sz w:val="20"/>
          <w:szCs w:val="20"/>
          <w:lang w:val="es-ES_tradnl"/>
        </w:rPr>
        <w:t xml:space="preserve">Podemos resaltar la participación muy activa de CEDHA en Junio de 2012 en La Cumbre Sobre Desarrollo Sostenible (Rio + 20), en la que CEDHA organizó numerosos talleres en temas diversos (minería, glaciares, empresas, etc.). También diseñamos una página de internet sobre Rio + 20 difundiendo el contenido de los talleres y otra información relacionada. </w:t>
      </w:r>
      <w:r w:rsidR="00EF228A">
        <w:rPr>
          <w:rFonts w:ascii="Arial" w:hAnsi="Arial" w:cs="Arial"/>
          <w:sz w:val="20"/>
          <w:szCs w:val="20"/>
          <w:lang w:val="es-ES_tradnl"/>
        </w:rPr>
        <w:t xml:space="preserve">La participación de CEDHA en Rio+20 tuvo una amplia difusión en los medios locales, nacionales e internacionales. Mas </w:t>
      </w:r>
      <w:proofErr w:type="spellStart"/>
      <w:r w:rsidR="00EF228A">
        <w:rPr>
          <w:rFonts w:ascii="Arial" w:hAnsi="Arial" w:cs="Arial"/>
          <w:sz w:val="20"/>
          <w:szCs w:val="20"/>
          <w:lang w:val="es-ES_tradnl"/>
        </w:rPr>
        <w:t>info</w:t>
      </w:r>
      <w:proofErr w:type="spellEnd"/>
      <w:r w:rsidR="00EF228A">
        <w:rPr>
          <w:rFonts w:ascii="Arial" w:hAnsi="Arial" w:cs="Arial"/>
          <w:sz w:val="20"/>
          <w:szCs w:val="20"/>
          <w:lang w:val="es-ES_tradnl"/>
        </w:rPr>
        <w:t xml:space="preserve">: </w:t>
      </w:r>
      <w:hyperlink r:id="rId22" w:history="1">
        <w:r w:rsidR="00EF228A" w:rsidRPr="00151E99">
          <w:rPr>
            <w:rStyle w:val="Hyperlink"/>
            <w:rFonts w:ascii="Arial" w:hAnsi="Arial" w:cs="Arial"/>
            <w:sz w:val="20"/>
            <w:szCs w:val="20"/>
            <w:lang w:val="es-ES_tradnl"/>
          </w:rPr>
          <w:t>http://cedhaenrio.cedha.net</w:t>
        </w:r>
      </w:hyperlink>
      <w:r w:rsidR="00EF228A">
        <w:rPr>
          <w:rFonts w:ascii="Arial" w:hAnsi="Arial" w:cs="Arial"/>
          <w:sz w:val="20"/>
          <w:szCs w:val="20"/>
          <w:lang w:val="es-ES_tradnl"/>
        </w:rPr>
        <w:t xml:space="preserve"> </w:t>
      </w:r>
    </w:p>
    <w:p w14:paraId="1ECA52D1" w14:textId="77777777" w:rsidR="00EB2946" w:rsidRDefault="00EB2946" w:rsidP="00DC6331">
      <w:pPr>
        <w:jc w:val="both"/>
        <w:rPr>
          <w:rFonts w:ascii="Arial" w:hAnsi="Arial" w:cs="Arial"/>
          <w:sz w:val="20"/>
          <w:szCs w:val="20"/>
          <w:lang w:val="es-ES_tradnl"/>
        </w:rPr>
      </w:pPr>
    </w:p>
    <w:p w14:paraId="52D7D0E6" w14:textId="71270CAF" w:rsidR="00EB2946" w:rsidRDefault="00EF228A" w:rsidP="00DC6331">
      <w:pPr>
        <w:jc w:val="both"/>
        <w:rPr>
          <w:rFonts w:ascii="Arial" w:hAnsi="Arial" w:cs="Arial"/>
          <w:sz w:val="20"/>
          <w:szCs w:val="20"/>
          <w:lang w:val="es-ES_tradnl"/>
        </w:rPr>
      </w:pPr>
      <w:r>
        <w:rPr>
          <w:rFonts w:ascii="Arial" w:hAnsi="Arial" w:cs="Arial"/>
          <w:noProof/>
          <w:sz w:val="20"/>
          <w:szCs w:val="20"/>
          <w:lang w:val="en-US" w:eastAsia="en-US"/>
        </w:rPr>
        <w:drawing>
          <wp:inline distT="0" distB="0" distL="0" distR="0" wp14:anchorId="57D2782A" wp14:editId="4E6E4026">
            <wp:extent cx="6285865" cy="2952115"/>
            <wp:effectExtent l="25400" t="25400" r="13335" b="1968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2952413"/>
                    </a:xfrm>
                    <a:prstGeom prst="rect">
                      <a:avLst/>
                    </a:prstGeom>
                    <a:noFill/>
                    <a:ln>
                      <a:solidFill>
                        <a:schemeClr val="tx1"/>
                      </a:solidFill>
                    </a:ln>
                  </pic:spPr>
                </pic:pic>
              </a:graphicData>
            </a:graphic>
          </wp:inline>
        </w:drawing>
      </w:r>
    </w:p>
    <w:p w14:paraId="3C75F181" w14:textId="77777777" w:rsidR="00840474" w:rsidRDefault="00840474" w:rsidP="00DC6331">
      <w:pPr>
        <w:jc w:val="both"/>
        <w:rPr>
          <w:rFonts w:ascii="Arial" w:hAnsi="Arial" w:cs="Arial"/>
          <w:sz w:val="20"/>
          <w:szCs w:val="20"/>
          <w:lang w:val="es-ES_tradnl"/>
        </w:rPr>
      </w:pPr>
    </w:p>
    <w:p w14:paraId="13BEB590" w14:textId="77777777" w:rsidR="00840474" w:rsidRPr="00840474" w:rsidRDefault="00840474" w:rsidP="00DC6331">
      <w:pPr>
        <w:jc w:val="both"/>
        <w:rPr>
          <w:rFonts w:ascii="Arial" w:hAnsi="Arial" w:cs="Arial"/>
          <w:sz w:val="28"/>
          <w:szCs w:val="28"/>
          <w:lang w:val="es-ES_tradnl"/>
        </w:rPr>
      </w:pPr>
      <w:r w:rsidRPr="00840474">
        <w:rPr>
          <w:rFonts w:ascii="Arial" w:hAnsi="Arial" w:cs="Arial"/>
          <w:sz w:val="28"/>
          <w:szCs w:val="28"/>
          <w:lang w:val="es-ES_tradnl"/>
        </w:rPr>
        <w:t>Instituciones Financieras Internacionales</w:t>
      </w:r>
    </w:p>
    <w:p w14:paraId="164804AC" w14:textId="77777777" w:rsidR="00840474" w:rsidRDefault="00840474" w:rsidP="00DC6331">
      <w:pPr>
        <w:jc w:val="both"/>
        <w:rPr>
          <w:rFonts w:ascii="Arial" w:hAnsi="Arial" w:cs="Arial"/>
          <w:sz w:val="20"/>
          <w:szCs w:val="20"/>
          <w:lang w:val="es-ES_tradnl"/>
        </w:rPr>
      </w:pPr>
    </w:p>
    <w:p w14:paraId="63E7E62A" w14:textId="77777777" w:rsidR="00805129" w:rsidRPr="00805129" w:rsidRDefault="00805129" w:rsidP="00DC6331">
      <w:pPr>
        <w:jc w:val="both"/>
        <w:rPr>
          <w:rFonts w:ascii="Arial" w:hAnsi="Arial" w:cs="Arial"/>
          <w:i/>
          <w:sz w:val="20"/>
          <w:szCs w:val="20"/>
          <w:lang w:val="es-ES_tradnl"/>
        </w:rPr>
      </w:pPr>
      <w:r w:rsidRPr="00805129">
        <w:rPr>
          <w:rFonts w:ascii="Arial" w:hAnsi="Arial" w:cs="Arial"/>
          <w:i/>
          <w:sz w:val="20"/>
          <w:szCs w:val="20"/>
          <w:lang w:val="es-ES_tradnl"/>
        </w:rPr>
        <w:t xml:space="preserve">Coordinador: Jorge Daniel </w:t>
      </w:r>
      <w:proofErr w:type="spellStart"/>
      <w:r w:rsidRPr="00805129">
        <w:rPr>
          <w:rFonts w:ascii="Arial" w:hAnsi="Arial" w:cs="Arial"/>
          <w:i/>
          <w:sz w:val="20"/>
          <w:szCs w:val="20"/>
          <w:lang w:val="es-ES_tradnl"/>
        </w:rPr>
        <w:t>Taillant</w:t>
      </w:r>
      <w:proofErr w:type="spellEnd"/>
    </w:p>
    <w:p w14:paraId="5275D57D" w14:textId="77777777" w:rsidR="00805129" w:rsidRDefault="00805129" w:rsidP="00DC6331">
      <w:pPr>
        <w:jc w:val="both"/>
        <w:rPr>
          <w:rFonts w:ascii="Arial" w:hAnsi="Arial" w:cs="Arial"/>
          <w:sz w:val="20"/>
          <w:szCs w:val="20"/>
          <w:lang w:val="es-ES_tradnl"/>
        </w:rPr>
      </w:pPr>
    </w:p>
    <w:p w14:paraId="0D8BFC66" w14:textId="77777777" w:rsidR="00840474" w:rsidRDefault="00190777" w:rsidP="00DC6331">
      <w:pPr>
        <w:jc w:val="both"/>
        <w:rPr>
          <w:rFonts w:ascii="Arial" w:hAnsi="Arial" w:cs="Arial"/>
          <w:sz w:val="20"/>
          <w:szCs w:val="20"/>
          <w:lang w:val="es-ES_tradnl"/>
        </w:rPr>
      </w:pPr>
      <w:r>
        <w:rPr>
          <w:rFonts w:ascii="Arial" w:hAnsi="Arial" w:cs="Arial"/>
          <w:sz w:val="20"/>
          <w:szCs w:val="20"/>
          <w:lang w:val="es-ES_tradnl"/>
        </w:rPr>
        <w:t xml:space="preserve">CEDHA ha participado activamente a lo largo de los años desde su fundación en hacer un seguimiento y contribuir directamente al fortalecimiento de los marcos normativos de diversas instituciones financieras internacionales, principalmente el Banco Mundial (incluyendo las agencias IBRD, IFC, y MIGA) y el Banco Interamericano de Desarrollo (BID). </w:t>
      </w:r>
    </w:p>
    <w:p w14:paraId="4E5E7C51" w14:textId="77777777" w:rsidR="00190777" w:rsidRDefault="00190777" w:rsidP="00DC6331">
      <w:pPr>
        <w:jc w:val="both"/>
        <w:rPr>
          <w:rFonts w:ascii="Arial" w:hAnsi="Arial" w:cs="Arial"/>
          <w:sz w:val="20"/>
          <w:szCs w:val="20"/>
          <w:lang w:val="es-ES_tradnl"/>
        </w:rPr>
      </w:pPr>
    </w:p>
    <w:p w14:paraId="19D41029" w14:textId="13A1EBA6" w:rsidR="00190777" w:rsidRDefault="00190777" w:rsidP="00DC6331">
      <w:pPr>
        <w:jc w:val="both"/>
        <w:rPr>
          <w:rFonts w:ascii="Arial" w:hAnsi="Arial" w:cs="Arial"/>
          <w:sz w:val="20"/>
          <w:szCs w:val="20"/>
          <w:lang w:val="es-ES_tradnl"/>
        </w:rPr>
      </w:pPr>
      <w:r>
        <w:rPr>
          <w:rFonts w:ascii="Arial" w:hAnsi="Arial" w:cs="Arial"/>
          <w:sz w:val="20"/>
          <w:szCs w:val="20"/>
          <w:lang w:val="es-ES_tradnl"/>
        </w:rPr>
        <w:t xml:space="preserve">Anteriormente contábamos con un generoso financiamiento proveniente de la Fundación Ford y de la Fundación </w:t>
      </w:r>
      <w:proofErr w:type="spellStart"/>
      <w:r>
        <w:rPr>
          <w:rFonts w:ascii="Arial" w:hAnsi="Arial" w:cs="Arial"/>
          <w:sz w:val="20"/>
          <w:szCs w:val="20"/>
          <w:lang w:val="es-ES_tradnl"/>
        </w:rPr>
        <w:t>Mott</w:t>
      </w:r>
      <w:proofErr w:type="spellEnd"/>
      <w:r>
        <w:rPr>
          <w:rFonts w:ascii="Arial" w:hAnsi="Arial" w:cs="Arial"/>
          <w:sz w:val="20"/>
          <w:szCs w:val="20"/>
          <w:lang w:val="es-ES_tradnl"/>
        </w:rPr>
        <w:t xml:space="preserve">, </w:t>
      </w:r>
      <w:r w:rsidR="006B695E">
        <w:rPr>
          <w:rFonts w:ascii="Arial" w:hAnsi="Arial" w:cs="Arial"/>
          <w:sz w:val="20"/>
          <w:szCs w:val="20"/>
          <w:lang w:val="es-ES_tradnl"/>
        </w:rPr>
        <w:t xml:space="preserve">y también de nuestro socio el </w:t>
      </w:r>
      <w:r w:rsidR="006B695E" w:rsidRPr="006B695E">
        <w:rPr>
          <w:rFonts w:ascii="Arial" w:hAnsi="Arial" w:cs="Arial"/>
          <w:i/>
          <w:sz w:val="20"/>
          <w:szCs w:val="20"/>
          <w:lang w:val="es-ES_tradnl"/>
        </w:rPr>
        <w:t xml:space="preserve">Bank </w:t>
      </w:r>
      <w:proofErr w:type="spellStart"/>
      <w:r w:rsidR="006B695E" w:rsidRPr="006B695E">
        <w:rPr>
          <w:rFonts w:ascii="Arial" w:hAnsi="Arial" w:cs="Arial"/>
          <w:i/>
          <w:sz w:val="20"/>
          <w:szCs w:val="20"/>
          <w:lang w:val="es-ES_tradnl"/>
        </w:rPr>
        <w:t>Information</w:t>
      </w:r>
      <w:proofErr w:type="spellEnd"/>
      <w:r w:rsidR="006B695E" w:rsidRPr="006B695E">
        <w:rPr>
          <w:rFonts w:ascii="Arial" w:hAnsi="Arial" w:cs="Arial"/>
          <w:i/>
          <w:sz w:val="20"/>
          <w:szCs w:val="20"/>
          <w:lang w:val="es-ES_tradnl"/>
        </w:rPr>
        <w:t xml:space="preserve"> Center (BIC)</w:t>
      </w:r>
      <w:r w:rsidR="006B695E">
        <w:rPr>
          <w:rFonts w:ascii="Arial" w:hAnsi="Arial" w:cs="Arial"/>
          <w:sz w:val="20"/>
          <w:szCs w:val="20"/>
          <w:lang w:val="es-ES_tradnl"/>
        </w:rPr>
        <w:t xml:space="preserve">, </w:t>
      </w:r>
      <w:r>
        <w:rPr>
          <w:rFonts w:ascii="Arial" w:hAnsi="Arial" w:cs="Arial"/>
          <w:sz w:val="20"/>
          <w:szCs w:val="20"/>
          <w:lang w:val="es-ES_tradnl"/>
        </w:rPr>
        <w:t xml:space="preserve">para llevar a cabo estas actividades, y por lo tanto, se trababa como “programa”. La merma y eventual desaparición de fondos para este tipo de actividad, fue disminuyendo nuestra agenda y alcance de trabajo en el programa. </w:t>
      </w:r>
    </w:p>
    <w:p w14:paraId="777CBB79" w14:textId="77777777" w:rsidR="00190777" w:rsidRDefault="00190777" w:rsidP="00DC6331">
      <w:pPr>
        <w:jc w:val="both"/>
        <w:rPr>
          <w:rFonts w:ascii="Arial" w:hAnsi="Arial" w:cs="Arial"/>
          <w:sz w:val="20"/>
          <w:szCs w:val="20"/>
          <w:lang w:val="es-ES_tradnl"/>
        </w:rPr>
      </w:pPr>
    </w:p>
    <w:p w14:paraId="07311536" w14:textId="77777777" w:rsidR="00190777" w:rsidRDefault="00190777" w:rsidP="00DC6331">
      <w:pPr>
        <w:jc w:val="both"/>
        <w:rPr>
          <w:rFonts w:ascii="Arial" w:hAnsi="Arial" w:cs="Arial"/>
          <w:sz w:val="20"/>
          <w:szCs w:val="20"/>
          <w:lang w:val="es-ES_tradnl"/>
        </w:rPr>
      </w:pPr>
      <w:r>
        <w:rPr>
          <w:rFonts w:ascii="Arial" w:hAnsi="Arial" w:cs="Arial"/>
          <w:sz w:val="20"/>
          <w:szCs w:val="20"/>
          <w:lang w:val="es-ES_tradnl"/>
        </w:rPr>
        <w:t xml:space="preserve">Para el período nos hemos concentrado en hacer seguimiento y contribuir a la reformulación de políticas de salvaguarda de la IFC y la introducción de un nuevo instrumento de préstamos en IBRD (P4R). </w:t>
      </w:r>
    </w:p>
    <w:p w14:paraId="01075CA9" w14:textId="77777777" w:rsidR="00190777" w:rsidRDefault="00190777" w:rsidP="00DC6331">
      <w:pPr>
        <w:jc w:val="both"/>
        <w:rPr>
          <w:rFonts w:ascii="Arial" w:hAnsi="Arial" w:cs="Arial"/>
          <w:sz w:val="20"/>
          <w:szCs w:val="20"/>
          <w:lang w:val="es-ES_tradnl"/>
        </w:rPr>
      </w:pPr>
    </w:p>
    <w:p w14:paraId="127A8109" w14:textId="77777777" w:rsidR="00190777" w:rsidRDefault="008E08E2" w:rsidP="00DC6331">
      <w:pPr>
        <w:jc w:val="both"/>
        <w:rPr>
          <w:rFonts w:ascii="Arial" w:hAnsi="Arial" w:cs="Arial"/>
          <w:sz w:val="20"/>
          <w:szCs w:val="20"/>
          <w:lang w:val="es-ES_tradnl"/>
        </w:rPr>
      </w:pPr>
      <w:r>
        <w:rPr>
          <w:rFonts w:ascii="Arial" w:hAnsi="Arial" w:cs="Arial"/>
          <w:sz w:val="20"/>
          <w:szCs w:val="20"/>
          <w:lang w:val="es-ES_tradnl"/>
        </w:rPr>
        <w:t xml:space="preserve">Por falta de financiamiento para estas actividades, hoy CEDHA participa activamente en esta área de trabajo, sino que respondemos a demanda cuando se presenta y cuando se puede financiar. </w:t>
      </w:r>
    </w:p>
    <w:p w14:paraId="00B4EE3F" w14:textId="77777777" w:rsidR="00840474" w:rsidRDefault="00840474" w:rsidP="00DC6331">
      <w:pPr>
        <w:jc w:val="both"/>
        <w:rPr>
          <w:rFonts w:ascii="Arial" w:hAnsi="Arial" w:cs="Arial"/>
          <w:sz w:val="20"/>
          <w:szCs w:val="20"/>
          <w:lang w:val="es-ES_tradnl"/>
        </w:rPr>
      </w:pPr>
    </w:p>
    <w:p w14:paraId="382499CD" w14:textId="77777777" w:rsidR="00840474" w:rsidRPr="00840474" w:rsidRDefault="007F40A4" w:rsidP="00DC6331">
      <w:pPr>
        <w:jc w:val="both"/>
        <w:rPr>
          <w:rFonts w:ascii="Arial" w:hAnsi="Arial" w:cs="Arial"/>
          <w:sz w:val="28"/>
          <w:szCs w:val="28"/>
          <w:lang w:val="es-ES_tradnl"/>
        </w:rPr>
      </w:pPr>
      <w:r>
        <w:rPr>
          <w:rFonts w:ascii="Arial" w:hAnsi="Arial" w:cs="Arial"/>
          <w:sz w:val="28"/>
          <w:szCs w:val="28"/>
          <w:lang w:val="es-ES_tradnl"/>
        </w:rPr>
        <w:br w:type="page"/>
      </w:r>
      <w:r w:rsidR="00840474" w:rsidRPr="00840474">
        <w:rPr>
          <w:rFonts w:ascii="Arial" w:hAnsi="Arial" w:cs="Arial"/>
          <w:sz w:val="28"/>
          <w:szCs w:val="28"/>
          <w:lang w:val="es-ES_tradnl"/>
        </w:rPr>
        <w:lastRenderedPageBreak/>
        <w:t>Litigio/Clínica Jurídica</w:t>
      </w:r>
    </w:p>
    <w:p w14:paraId="6F2D246D" w14:textId="77777777" w:rsidR="00840474" w:rsidRDefault="00840474" w:rsidP="00DC6331">
      <w:pPr>
        <w:jc w:val="both"/>
        <w:rPr>
          <w:rFonts w:ascii="Arial" w:hAnsi="Arial" w:cs="Arial"/>
          <w:sz w:val="20"/>
          <w:szCs w:val="20"/>
          <w:lang w:val="es-ES_tradnl"/>
        </w:rPr>
      </w:pPr>
    </w:p>
    <w:p w14:paraId="31DB5A37" w14:textId="77777777" w:rsidR="00805129" w:rsidRPr="00805129" w:rsidRDefault="00805129" w:rsidP="00DC6331">
      <w:pPr>
        <w:jc w:val="both"/>
        <w:rPr>
          <w:rFonts w:ascii="Arial" w:hAnsi="Arial" w:cs="Arial"/>
          <w:i/>
          <w:sz w:val="20"/>
          <w:szCs w:val="20"/>
          <w:lang w:val="es-ES_tradnl"/>
        </w:rPr>
      </w:pPr>
      <w:r w:rsidRPr="00805129">
        <w:rPr>
          <w:rFonts w:ascii="Arial" w:hAnsi="Arial" w:cs="Arial"/>
          <w:i/>
          <w:sz w:val="20"/>
          <w:szCs w:val="20"/>
          <w:lang w:val="es-ES_tradnl"/>
        </w:rPr>
        <w:t xml:space="preserve">Coordinador: Juan </w:t>
      </w:r>
      <w:proofErr w:type="spellStart"/>
      <w:r w:rsidRPr="00805129">
        <w:rPr>
          <w:rFonts w:ascii="Arial" w:hAnsi="Arial" w:cs="Arial"/>
          <w:i/>
          <w:sz w:val="20"/>
          <w:szCs w:val="20"/>
          <w:lang w:val="es-ES_tradnl"/>
        </w:rPr>
        <w:t>Picolotti</w:t>
      </w:r>
      <w:proofErr w:type="spellEnd"/>
    </w:p>
    <w:p w14:paraId="4720CA1E" w14:textId="77777777" w:rsidR="00805129" w:rsidRDefault="00805129" w:rsidP="00DC6331">
      <w:pPr>
        <w:jc w:val="both"/>
        <w:rPr>
          <w:rFonts w:ascii="Arial" w:hAnsi="Arial" w:cs="Arial"/>
          <w:sz w:val="20"/>
          <w:szCs w:val="20"/>
          <w:lang w:val="es-ES_tradnl"/>
        </w:rPr>
      </w:pPr>
    </w:p>
    <w:p w14:paraId="4FF6CE71" w14:textId="77777777" w:rsidR="00884879" w:rsidRDefault="00303BAF" w:rsidP="00884879">
      <w:pPr>
        <w:jc w:val="both"/>
        <w:rPr>
          <w:rFonts w:ascii="Arial" w:hAnsi="Arial" w:cs="Arial"/>
          <w:sz w:val="20"/>
          <w:szCs w:val="20"/>
        </w:rPr>
      </w:pPr>
      <w:r>
        <w:rPr>
          <w:rFonts w:ascii="Arial" w:hAnsi="Arial" w:cs="Arial"/>
          <w:sz w:val="20"/>
          <w:szCs w:val="20"/>
          <w:lang w:val="es-ES_tradnl"/>
        </w:rPr>
        <w:t xml:space="preserve">La Clínica de Derechos Humanos y Ambiente de CEDHA, fue una de las primeras clínicas del mundo y de la región de brindar asesoramiento y patrocinio legal en interés público específicamente en causas de abusos de derechos humanos por la degradación del ambiente. </w:t>
      </w:r>
      <w:r w:rsidR="00884879" w:rsidRPr="00090E18">
        <w:rPr>
          <w:rFonts w:ascii="Arial" w:hAnsi="Arial" w:cs="Arial"/>
          <w:sz w:val="20"/>
          <w:szCs w:val="20"/>
        </w:rPr>
        <w:t xml:space="preserve">El trabajo </w:t>
      </w:r>
      <w:r w:rsidR="00884879">
        <w:rPr>
          <w:rFonts w:ascii="Arial" w:hAnsi="Arial" w:cs="Arial"/>
          <w:sz w:val="20"/>
          <w:szCs w:val="20"/>
        </w:rPr>
        <w:t xml:space="preserve">de </w:t>
      </w:r>
      <w:r w:rsidR="00884879" w:rsidRPr="00090E18">
        <w:rPr>
          <w:rFonts w:ascii="Arial" w:hAnsi="Arial" w:cs="Arial"/>
          <w:sz w:val="20"/>
          <w:szCs w:val="20"/>
        </w:rPr>
        <w:t xml:space="preserve">la clínica jurídica ha servido múltiples funciones en CEDHA y en la comunidad más ampliamente, cada una contribuyendo de manera contundente a avanzar el objetivo de la fundación. </w:t>
      </w:r>
    </w:p>
    <w:p w14:paraId="4A5AB452" w14:textId="77777777" w:rsidR="00884879" w:rsidRDefault="00884879" w:rsidP="00884879">
      <w:pPr>
        <w:jc w:val="both"/>
        <w:rPr>
          <w:rFonts w:ascii="Arial" w:hAnsi="Arial" w:cs="Arial"/>
          <w:sz w:val="20"/>
          <w:szCs w:val="20"/>
        </w:rPr>
      </w:pPr>
    </w:p>
    <w:p w14:paraId="6D5C1A0D" w14:textId="77777777" w:rsidR="00FF3717" w:rsidRDefault="00FF3717" w:rsidP="00FF3717">
      <w:pPr>
        <w:keepNext/>
        <w:jc w:val="both"/>
      </w:pPr>
      <w:r>
        <w:rPr>
          <w:rFonts w:ascii="Arial" w:hAnsi="Arial" w:cs="Arial"/>
          <w:noProof/>
          <w:sz w:val="20"/>
          <w:szCs w:val="20"/>
          <w:lang w:val="en-US" w:eastAsia="en-US"/>
        </w:rPr>
        <w:drawing>
          <wp:inline distT="0" distB="0" distL="0" distR="0" wp14:anchorId="21CB73C9" wp14:editId="3FFBFD14">
            <wp:extent cx="6286500" cy="348548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3485480"/>
                    </a:xfrm>
                    <a:prstGeom prst="rect">
                      <a:avLst/>
                    </a:prstGeom>
                    <a:noFill/>
                    <a:ln>
                      <a:noFill/>
                    </a:ln>
                  </pic:spPr>
                </pic:pic>
              </a:graphicData>
            </a:graphic>
          </wp:inline>
        </w:drawing>
      </w:r>
    </w:p>
    <w:p w14:paraId="22DA1A08" w14:textId="39E3A654" w:rsidR="00FF3717" w:rsidRPr="00FF3717" w:rsidRDefault="00396FFB" w:rsidP="00FF3717">
      <w:pPr>
        <w:pStyle w:val="Caption"/>
        <w:jc w:val="both"/>
        <w:rPr>
          <w:rFonts w:ascii="Arial Narrow" w:hAnsi="Arial Narrow" w:cs="Arial"/>
          <w:b w:val="0"/>
          <w:color w:val="E36C0A" w:themeColor="accent6" w:themeShade="BF"/>
          <w:sz w:val="16"/>
          <w:szCs w:val="16"/>
        </w:rPr>
      </w:pPr>
      <w:r>
        <w:rPr>
          <w:rFonts w:ascii="Arial Narrow" w:hAnsi="Arial Narrow"/>
          <w:b w:val="0"/>
          <w:color w:val="E36C0A" w:themeColor="accent6" w:themeShade="BF"/>
          <w:sz w:val="16"/>
          <w:szCs w:val="16"/>
        </w:rPr>
        <w:t>El c</w:t>
      </w:r>
      <w:r w:rsidR="00FF3717" w:rsidRPr="00FF3717">
        <w:rPr>
          <w:rFonts w:ascii="Arial Narrow" w:hAnsi="Arial Narrow"/>
          <w:b w:val="0"/>
          <w:color w:val="E36C0A" w:themeColor="accent6" w:themeShade="BF"/>
          <w:sz w:val="16"/>
          <w:szCs w:val="16"/>
        </w:rPr>
        <w:t xml:space="preserve">aso de </w:t>
      </w:r>
      <w:r>
        <w:rPr>
          <w:rFonts w:ascii="Arial Narrow" w:hAnsi="Arial Narrow"/>
          <w:b w:val="0"/>
          <w:color w:val="E36C0A" w:themeColor="accent6" w:themeShade="BF"/>
          <w:sz w:val="16"/>
          <w:szCs w:val="16"/>
        </w:rPr>
        <w:t xml:space="preserve">pedido de ampliación de </w:t>
      </w:r>
      <w:proofErr w:type="spellStart"/>
      <w:r w:rsidR="00FF3717" w:rsidRPr="00FF3717">
        <w:rPr>
          <w:rFonts w:ascii="Arial Narrow" w:hAnsi="Arial Narrow"/>
          <w:b w:val="0"/>
          <w:color w:val="E36C0A" w:themeColor="accent6" w:themeShade="BF"/>
          <w:sz w:val="16"/>
          <w:szCs w:val="16"/>
        </w:rPr>
        <w:t>Edar</w:t>
      </w:r>
      <w:proofErr w:type="spellEnd"/>
      <w:r w:rsidR="00FF3717" w:rsidRPr="00FF3717">
        <w:rPr>
          <w:rFonts w:ascii="Arial Narrow" w:hAnsi="Arial Narrow"/>
          <w:b w:val="0"/>
          <w:color w:val="E36C0A" w:themeColor="accent6" w:themeShade="BF"/>
          <w:sz w:val="16"/>
          <w:szCs w:val="16"/>
        </w:rPr>
        <w:t xml:space="preserve"> Bajo Grande, la planta de tratamiento de líquidos cloacales de Córdoba </w:t>
      </w:r>
      <w:r>
        <w:rPr>
          <w:rFonts w:ascii="Arial Narrow" w:hAnsi="Arial Narrow"/>
          <w:b w:val="0"/>
          <w:color w:val="E36C0A" w:themeColor="accent6" w:themeShade="BF"/>
          <w:sz w:val="16"/>
          <w:szCs w:val="16"/>
        </w:rPr>
        <w:t xml:space="preserve">lo </w:t>
      </w:r>
      <w:r w:rsidR="00FF3717" w:rsidRPr="00FF3717">
        <w:rPr>
          <w:rFonts w:ascii="Arial Narrow" w:hAnsi="Arial Narrow"/>
          <w:b w:val="0"/>
          <w:color w:val="E36C0A" w:themeColor="accent6" w:themeShade="BF"/>
          <w:sz w:val="16"/>
          <w:szCs w:val="16"/>
        </w:rPr>
        <w:t>lleva la clínica jurídica</w:t>
      </w:r>
      <w:r w:rsidR="002979D7">
        <w:rPr>
          <w:rFonts w:ascii="Arial Narrow" w:hAnsi="Arial Narrow"/>
          <w:b w:val="0"/>
          <w:color w:val="E36C0A" w:themeColor="accent6" w:themeShade="BF"/>
          <w:sz w:val="16"/>
          <w:szCs w:val="16"/>
        </w:rPr>
        <w:t xml:space="preserve"> de CEDHA</w:t>
      </w:r>
      <w:r w:rsidR="00FF3717" w:rsidRPr="00FF3717">
        <w:rPr>
          <w:rFonts w:ascii="Arial Narrow" w:hAnsi="Arial Narrow"/>
          <w:b w:val="0"/>
          <w:color w:val="E36C0A" w:themeColor="accent6" w:themeShade="BF"/>
          <w:sz w:val="16"/>
          <w:szCs w:val="16"/>
        </w:rPr>
        <w:t xml:space="preserve">. </w:t>
      </w:r>
    </w:p>
    <w:p w14:paraId="2425754E" w14:textId="77777777" w:rsidR="00FF3717" w:rsidRDefault="00FF3717" w:rsidP="00884879">
      <w:pPr>
        <w:jc w:val="both"/>
        <w:rPr>
          <w:rFonts w:ascii="Arial" w:hAnsi="Arial" w:cs="Arial"/>
          <w:sz w:val="20"/>
          <w:szCs w:val="20"/>
        </w:rPr>
      </w:pPr>
    </w:p>
    <w:p w14:paraId="14C47D84" w14:textId="77777777" w:rsidR="00884879" w:rsidRPr="00884879" w:rsidRDefault="00884879" w:rsidP="00884879">
      <w:pPr>
        <w:jc w:val="both"/>
        <w:rPr>
          <w:rFonts w:ascii="Arial" w:hAnsi="Arial" w:cs="Arial"/>
          <w:sz w:val="20"/>
          <w:szCs w:val="20"/>
          <w:lang w:val="es-ES_tradnl"/>
        </w:rPr>
      </w:pPr>
      <w:r w:rsidRPr="00090E18">
        <w:rPr>
          <w:rFonts w:ascii="Arial" w:hAnsi="Arial" w:cs="Arial"/>
          <w:sz w:val="20"/>
          <w:szCs w:val="20"/>
        </w:rPr>
        <w:t xml:space="preserve">Entre estas: </w:t>
      </w:r>
    </w:p>
    <w:p w14:paraId="510FEE9E" w14:textId="77777777" w:rsidR="00884879" w:rsidRPr="00090E18" w:rsidRDefault="00884879" w:rsidP="00884879">
      <w:pPr>
        <w:rPr>
          <w:rFonts w:ascii="Arial" w:hAnsi="Arial" w:cs="Arial"/>
          <w:sz w:val="20"/>
          <w:szCs w:val="20"/>
        </w:rPr>
      </w:pPr>
    </w:p>
    <w:p w14:paraId="6B42100B" w14:textId="77777777" w:rsidR="00884879" w:rsidRPr="00090E18" w:rsidRDefault="00884879" w:rsidP="001019BF">
      <w:pPr>
        <w:numPr>
          <w:ilvl w:val="0"/>
          <w:numId w:val="17"/>
        </w:numPr>
        <w:rPr>
          <w:rFonts w:ascii="Arial" w:hAnsi="Arial" w:cs="Arial"/>
          <w:sz w:val="20"/>
          <w:szCs w:val="20"/>
        </w:rPr>
      </w:pPr>
      <w:r w:rsidRPr="00090E18">
        <w:rPr>
          <w:rFonts w:ascii="Arial" w:hAnsi="Arial" w:cs="Arial"/>
          <w:sz w:val="20"/>
          <w:szCs w:val="20"/>
        </w:rPr>
        <w:t xml:space="preserve">ha sido una oferta de servicio a la comunidad para atender y evacuar casos importantes y serios de contaminación e impactos en personas que van surgiendo en el ámbito local; </w:t>
      </w:r>
    </w:p>
    <w:p w14:paraId="606E5E5F" w14:textId="77777777" w:rsidR="00884879" w:rsidRPr="00090E18" w:rsidRDefault="00884879" w:rsidP="001019BF">
      <w:pPr>
        <w:numPr>
          <w:ilvl w:val="0"/>
          <w:numId w:val="17"/>
        </w:numPr>
        <w:rPr>
          <w:rFonts w:ascii="Arial" w:hAnsi="Arial" w:cs="Arial"/>
          <w:sz w:val="20"/>
          <w:szCs w:val="20"/>
        </w:rPr>
      </w:pPr>
      <w:r w:rsidRPr="00090E18">
        <w:rPr>
          <w:rFonts w:ascii="Arial" w:hAnsi="Arial" w:cs="Arial"/>
          <w:sz w:val="20"/>
          <w:szCs w:val="20"/>
        </w:rPr>
        <w:t>ha ayudado a avanzar cualitativamente la discusión local y nacional sobre responsabilidad civil y penal por cumplimiento de normativa ambiental en Córdoba y en la región;</w:t>
      </w:r>
    </w:p>
    <w:p w14:paraId="05273D67" w14:textId="77777777" w:rsidR="00884879" w:rsidRPr="00090E18" w:rsidRDefault="00884879" w:rsidP="001019BF">
      <w:pPr>
        <w:numPr>
          <w:ilvl w:val="0"/>
          <w:numId w:val="17"/>
        </w:numPr>
        <w:rPr>
          <w:rFonts w:ascii="Arial" w:hAnsi="Arial" w:cs="Arial"/>
          <w:sz w:val="20"/>
          <w:szCs w:val="20"/>
        </w:rPr>
      </w:pPr>
      <w:r w:rsidRPr="00090E18">
        <w:rPr>
          <w:rFonts w:ascii="Arial" w:hAnsi="Arial" w:cs="Arial"/>
          <w:sz w:val="20"/>
          <w:szCs w:val="20"/>
        </w:rPr>
        <w:t>ha ayudado a elevar la base del nivel de conocimiento en la materia entre actores legales, incluyendo jueces, abogados y fiscales;</w:t>
      </w:r>
    </w:p>
    <w:p w14:paraId="4D6B588E" w14:textId="77777777" w:rsidR="00884879" w:rsidRPr="00090E18" w:rsidRDefault="00884879" w:rsidP="001019BF">
      <w:pPr>
        <w:numPr>
          <w:ilvl w:val="0"/>
          <w:numId w:val="17"/>
        </w:numPr>
        <w:rPr>
          <w:rFonts w:ascii="Arial" w:hAnsi="Arial" w:cs="Arial"/>
          <w:sz w:val="20"/>
          <w:szCs w:val="20"/>
        </w:rPr>
      </w:pPr>
      <w:r w:rsidRPr="00090E18">
        <w:rPr>
          <w:rFonts w:ascii="Arial" w:hAnsi="Arial" w:cs="Arial"/>
          <w:sz w:val="20"/>
          <w:szCs w:val="20"/>
        </w:rPr>
        <w:t>ha sido un espacio para la capacitación y motivación de estudiantes de derechos de la universidad local, y en menor escala de pasantes internacionales de derecho;</w:t>
      </w:r>
    </w:p>
    <w:p w14:paraId="2A312C02" w14:textId="77777777" w:rsidR="00884879" w:rsidRPr="00090E18" w:rsidRDefault="00884879" w:rsidP="001019BF">
      <w:pPr>
        <w:numPr>
          <w:ilvl w:val="0"/>
          <w:numId w:val="17"/>
        </w:numPr>
        <w:rPr>
          <w:rFonts w:ascii="Arial" w:hAnsi="Arial" w:cs="Arial"/>
          <w:sz w:val="20"/>
          <w:szCs w:val="20"/>
        </w:rPr>
      </w:pPr>
      <w:r w:rsidRPr="00090E18">
        <w:rPr>
          <w:rFonts w:ascii="Arial" w:hAnsi="Arial" w:cs="Arial"/>
          <w:sz w:val="20"/>
          <w:szCs w:val="20"/>
        </w:rPr>
        <w:t>ha sido un promotor de un mejor debate y oferta académica universitaria en materia de cursos y programas universitarios en derecho ambiental;</w:t>
      </w:r>
    </w:p>
    <w:p w14:paraId="3B721C33" w14:textId="77777777" w:rsidR="00884879" w:rsidRPr="00090E18" w:rsidRDefault="00884879" w:rsidP="001019BF">
      <w:pPr>
        <w:numPr>
          <w:ilvl w:val="0"/>
          <w:numId w:val="17"/>
        </w:numPr>
        <w:rPr>
          <w:rFonts w:ascii="Arial" w:hAnsi="Arial" w:cs="Arial"/>
          <w:sz w:val="20"/>
          <w:szCs w:val="20"/>
        </w:rPr>
      </w:pPr>
      <w:r w:rsidRPr="00090E18">
        <w:rPr>
          <w:rFonts w:ascii="Arial" w:hAnsi="Arial" w:cs="Arial"/>
          <w:sz w:val="20"/>
          <w:szCs w:val="20"/>
        </w:rPr>
        <w:t xml:space="preserve">ha inspirado a otras clínicas y/o iniciativas similares en otras partes del país y del exterior; </w:t>
      </w:r>
    </w:p>
    <w:p w14:paraId="23B09158" w14:textId="77777777" w:rsidR="00884879" w:rsidRPr="00090E18" w:rsidRDefault="00884879" w:rsidP="001019BF">
      <w:pPr>
        <w:numPr>
          <w:ilvl w:val="0"/>
          <w:numId w:val="17"/>
        </w:numPr>
        <w:rPr>
          <w:rFonts w:ascii="Arial" w:hAnsi="Arial" w:cs="Arial"/>
          <w:sz w:val="20"/>
          <w:szCs w:val="20"/>
        </w:rPr>
      </w:pPr>
      <w:r w:rsidRPr="00090E18">
        <w:rPr>
          <w:rFonts w:ascii="Arial" w:hAnsi="Arial" w:cs="Arial"/>
          <w:sz w:val="20"/>
          <w:szCs w:val="20"/>
        </w:rPr>
        <w:t>ha servido para posicionar a CEDHA nacional e internacionalmente respecto al ejercicio de actividades concernientes al derecho ambiental;</w:t>
      </w:r>
    </w:p>
    <w:p w14:paraId="47C49504" w14:textId="77777777" w:rsidR="00884879" w:rsidRPr="00090E18" w:rsidRDefault="00884879" w:rsidP="00884879">
      <w:pPr>
        <w:rPr>
          <w:rFonts w:ascii="Arial" w:hAnsi="Arial" w:cs="Arial"/>
          <w:sz w:val="20"/>
          <w:szCs w:val="20"/>
        </w:rPr>
      </w:pPr>
    </w:p>
    <w:p w14:paraId="5B958F32" w14:textId="1A0D1E2C" w:rsidR="00D7019F" w:rsidRDefault="00884879" w:rsidP="00884879">
      <w:pPr>
        <w:rPr>
          <w:rFonts w:ascii="Arial" w:hAnsi="Arial" w:cs="Arial"/>
          <w:sz w:val="20"/>
          <w:szCs w:val="20"/>
        </w:rPr>
      </w:pPr>
      <w:r w:rsidRPr="00090E18">
        <w:rPr>
          <w:rFonts w:ascii="Arial" w:hAnsi="Arial" w:cs="Arial"/>
          <w:sz w:val="20"/>
          <w:szCs w:val="20"/>
        </w:rPr>
        <w:t xml:space="preserve">Al mismo tiempo, por diversos motivos, en parte par la dificultad de encontrar apoyo económico para el litigio, pero también por el poco </w:t>
      </w:r>
      <w:r w:rsidR="00354D64">
        <w:rPr>
          <w:rFonts w:ascii="Arial" w:hAnsi="Arial" w:cs="Arial"/>
          <w:sz w:val="20"/>
          <w:szCs w:val="20"/>
        </w:rPr>
        <w:t xml:space="preserve">éxito </w:t>
      </w:r>
      <w:r w:rsidRPr="00090E18">
        <w:rPr>
          <w:rFonts w:ascii="Arial" w:hAnsi="Arial" w:cs="Arial"/>
          <w:sz w:val="20"/>
          <w:szCs w:val="20"/>
        </w:rPr>
        <w:t xml:space="preserve">que ha tenido la institución en la búsqueda de financiamiento </w:t>
      </w:r>
      <w:r w:rsidR="0058133C">
        <w:rPr>
          <w:rFonts w:ascii="Arial" w:hAnsi="Arial" w:cs="Arial"/>
          <w:sz w:val="20"/>
          <w:szCs w:val="20"/>
        </w:rPr>
        <w:t>para litigio propiamente</w:t>
      </w:r>
      <w:r w:rsidRPr="00090E18">
        <w:rPr>
          <w:rFonts w:ascii="Arial" w:hAnsi="Arial" w:cs="Arial"/>
          <w:sz w:val="20"/>
          <w:szCs w:val="20"/>
        </w:rPr>
        <w:t xml:space="preserve">, (aparte de un breve momento que recibió apoyo de la Embajada Británica) la clínica ha sido uno de los programas de la fundación con menor sostén financiero, dificultando enormemente su sustentabilidad profesional en el tiempo. Pero si bien es cierto que este programa medular de CEDHA ha sufrido en su capacidad de financiar a profesionales a lo largo de su existencia, la clínica de todas maneras ha logrado mantener un constante interés de voluntarios del ámbito legal, tanto de profesionales como de estudiantes de derechos, para mantener sus actividades y mantener su presencia dinámica localmente y el nivel cualitativo de su trabajo. </w:t>
      </w:r>
    </w:p>
    <w:p w14:paraId="13A35BB7" w14:textId="77777777" w:rsidR="00D7019F" w:rsidRDefault="00D7019F" w:rsidP="00884879">
      <w:pPr>
        <w:rPr>
          <w:rFonts w:ascii="Arial" w:hAnsi="Arial" w:cs="Arial"/>
          <w:sz w:val="20"/>
          <w:szCs w:val="20"/>
        </w:rPr>
      </w:pPr>
    </w:p>
    <w:p w14:paraId="7D023A31" w14:textId="77777777" w:rsidR="00D7019F" w:rsidRDefault="00884879" w:rsidP="00884879">
      <w:pPr>
        <w:rPr>
          <w:rFonts w:ascii="Arial" w:hAnsi="Arial" w:cs="Arial"/>
          <w:sz w:val="20"/>
          <w:szCs w:val="20"/>
        </w:rPr>
      </w:pPr>
      <w:r w:rsidRPr="00090E18">
        <w:rPr>
          <w:rFonts w:ascii="Arial" w:hAnsi="Arial" w:cs="Arial"/>
          <w:sz w:val="20"/>
          <w:szCs w:val="20"/>
        </w:rPr>
        <w:t xml:space="preserve">Es también importante notar que el compromiso asumido por la clínica en los casos de litigio que asume o que pudiera asumir en el futuro, conlleva además la carga de la obligación profesional cumplir con las obligaciones administrativas de los casos, y mantener la representación en los casos donde se decide litigar. </w:t>
      </w:r>
    </w:p>
    <w:p w14:paraId="597F6B47" w14:textId="77777777" w:rsidR="00D7019F" w:rsidRDefault="00D7019F" w:rsidP="00884879">
      <w:pPr>
        <w:rPr>
          <w:rFonts w:ascii="Arial" w:hAnsi="Arial" w:cs="Arial"/>
          <w:sz w:val="20"/>
          <w:szCs w:val="20"/>
        </w:rPr>
      </w:pPr>
    </w:p>
    <w:p w14:paraId="084357D7" w14:textId="77777777" w:rsidR="00D7019F" w:rsidRDefault="00D7019F" w:rsidP="00884879">
      <w:pPr>
        <w:rPr>
          <w:rFonts w:ascii="Arial" w:hAnsi="Arial" w:cs="Arial"/>
          <w:sz w:val="20"/>
          <w:szCs w:val="20"/>
        </w:rPr>
      </w:pPr>
      <w:r>
        <w:rPr>
          <w:rFonts w:ascii="Arial" w:hAnsi="Arial" w:cs="Arial"/>
          <w:sz w:val="20"/>
          <w:szCs w:val="20"/>
        </w:rPr>
        <w:t>Anta la falta de financiamiento sostenido para cubrir costos de la clínica, y a raíz de los cambios estructurales de CEDHA en este período (virtualización y reducción de personal</w:t>
      </w:r>
      <w:r w:rsidR="00354D64">
        <w:rPr>
          <w:rFonts w:ascii="Arial" w:hAnsi="Arial" w:cs="Arial"/>
          <w:sz w:val="20"/>
          <w:szCs w:val="20"/>
        </w:rPr>
        <w:t>, etc.</w:t>
      </w:r>
      <w:r>
        <w:rPr>
          <w:rFonts w:ascii="Arial" w:hAnsi="Arial" w:cs="Arial"/>
          <w:sz w:val="20"/>
          <w:szCs w:val="20"/>
        </w:rPr>
        <w:t>), hemos temporariamente suspendido la función de la clínica</w:t>
      </w:r>
      <w:r w:rsidR="00354D64">
        <w:rPr>
          <w:rFonts w:ascii="Arial" w:hAnsi="Arial" w:cs="Arial"/>
          <w:sz w:val="20"/>
          <w:szCs w:val="20"/>
        </w:rPr>
        <w:t>—principalmente en lo que concierne a la recepción y capacitación de estudiantes de derecho</w:t>
      </w:r>
      <w:r w:rsidR="003B1E94">
        <w:rPr>
          <w:rFonts w:ascii="Arial" w:hAnsi="Arial" w:cs="Arial"/>
          <w:sz w:val="20"/>
          <w:szCs w:val="20"/>
        </w:rPr>
        <w:t>. Los abogados firmantes/</w:t>
      </w:r>
      <w:proofErr w:type="spellStart"/>
      <w:r w:rsidR="003B1E94">
        <w:rPr>
          <w:rFonts w:ascii="Arial" w:hAnsi="Arial" w:cs="Arial"/>
          <w:sz w:val="20"/>
          <w:szCs w:val="20"/>
        </w:rPr>
        <w:t>patrocinantes</w:t>
      </w:r>
      <w:proofErr w:type="spellEnd"/>
      <w:r w:rsidR="003B1E94">
        <w:rPr>
          <w:rFonts w:ascii="Arial" w:hAnsi="Arial" w:cs="Arial"/>
          <w:sz w:val="20"/>
          <w:szCs w:val="20"/>
        </w:rPr>
        <w:t xml:space="preserve"> de los casos activos hacen seguimiento </w:t>
      </w:r>
      <w:r w:rsidR="003B1E94" w:rsidRPr="00354D64">
        <w:rPr>
          <w:rFonts w:ascii="Arial" w:hAnsi="Arial" w:cs="Arial"/>
          <w:i/>
          <w:sz w:val="20"/>
          <w:szCs w:val="20"/>
        </w:rPr>
        <w:t xml:space="preserve">ad honorem </w:t>
      </w:r>
      <w:r w:rsidR="003B1E94">
        <w:rPr>
          <w:rFonts w:ascii="Arial" w:hAnsi="Arial" w:cs="Arial"/>
          <w:sz w:val="20"/>
          <w:szCs w:val="20"/>
        </w:rPr>
        <w:t xml:space="preserve">a sus causas que </w:t>
      </w:r>
      <w:r>
        <w:rPr>
          <w:rFonts w:ascii="Arial" w:hAnsi="Arial" w:cs="Arial"/>
          <w:sz w:val="20"/>
          <w:szCs w:val="20"/>
        </w:rPr>
        <w:t>ya están en cartera</w:t>
      </w:r>
      <w:r w:rsidR="003B1E94">
        <w:rPr>
          <w:rFonts w:ascii="Arial" w:hAnsi="Arial" w:cs="Arial"/>
          <w:sz w:val="20"/>
          <w:szCs w:val="20"/>
        </w:rPr>
        <w:t xml:space="preserve">. Se toman nuevas causas </w:t>
      </w:r>
      <w:r>
        <w:rPr>
          <w:rFonts w:ascii="Arial" w:hAnsi="Arial" w:cs="Arial"/>
          <w:sz w:val="20"/>
          <w:szCs w:val="20"/>
        </w:rPr>
        <w:t xml:space="preserve">solamente cuando el financiamiento lo permite. </w:t>
      </w:r>
    </w:p>
    <w:p w14:paraId="1A8D8CCE" w14:textId="77777777" w:rsidR="00884879" w:rsidRPr="00090E18" w:rsidRDefault="00884879" w:rsidP="00884879">
      <w:pPr>
        <w:rPr>
          <w:rFonts w:ascii="Arial" w:hAnsi="Arial" w:cs="Arial"/>
          <w:sz w:val="20"/>
          <w:szCs w:val="20"/>
        </w:rPr>
      </w:pPr>
    </w:p>
    <w:p w14:paraId="435F6911" w14:textId="77777777" w:rsidR="00884879" w:rsidRPr="00090E18" w:rsidRDefault="00884879" w:rsidP="00884879">
      <w:pPr>
        <w:rPr>
          <w:rFonts w:ascii="Arial" w:hAnsi="Arial" w:cs="Arial"/>
          <w:i/>
          <w:sz w:val="20"/>
          <w:szCs w:val="20"/>
        </w:rPr>
      </w:pPr>
      <w:r w:rsidRPr="00090E18">
        <w:rPr>
          <w:rFonts w:ascii="Arial" w:hAnsi="Arial" w:cs="Arial"/>
          <w:i/>
          <w:sz w:val="20"/>
          <w:szCs w:val="20"/>
        </w:rPr>
        <w:t>Actividades</w:t>
      </w:r>
    </w:p>
    <w:p w14:paraId="3E4E8DCA" w14:textId="77777777" w:rsidR="00884879" w:rsidRPr="00090E18" w:rsidRDefault="00884879" w:rsidP="00884879">
      <w:pPr>
        <w:rPr>
          <w:rFonts w:ascii="Arial" w:hAnsi="Arial" w:cs="Arial"/>
          <w:sz w:val="20"/>
          <w:szCs w:val="20"/>
        </w:rPr>
      </w:pPr>
    </w:p>
    <w:p w14:paraId="66A24556" w14:textId="77777777" w:rsidR="00884879" w:rsidRPr="003B1E94" w:rsidRDefault="00884879" w:rsidP="00884879">
      <w:pPr>
        <w:rPr>
          <w:rFonts w:ascii="Arial" w:hAnsi="Arial" w:cs="Arial"/>
          <w:i/>
          <w:sz w:val="20"/>
          <w:szCs w:val="20"/>
        </w:rPr>
      </w:pPr>
      <w:r w:rsidRPr="00090E18">
        <w:rPr>
          <w:rFonts w:ascii="Arial" w:hAnsi="Arial" w:cs="Arial"/>
          <w:i/>
          <w:sz w:val="20"/>
          <w:szCs w:val="20"/>
        </w:rPr>
        <w:t xml:space="preserve">Casos </w:t>
      </w:r>
      <w:r w:rsidR="00B92AA0">
        <w:rPr>
          <w:rFonts w:ascii="Arial" w:hAnsi="Arial" w:cs="Arial"/>
          <w:i/>
          <w:sz w:val="20"/>
          <w:szCs w:val="20"/>
        </w:rPr>
        <w:t>en Cartera con Actividad Durante el 2012</w:t>
      </w:r>
    </w:p>
    <w:p w14:paraId="7A4AF4F7" w14:textId="77777777" w:rsidR="00B92AA0" w:rsidRDefault="00B92AA0" w:rsidP="00884879">
      <w:pPr>
        <w:rPr>
          <w:rFonts w:ascii="Arial" w:hAnsi="Arial" w:cs="Arial"/>
          <w:sz w:val="20"/>
          <w:szCs w:val="20"/>
        </w:rPr>
      </w:pPr>
    </w:p>
    <w:p w14:paraId="28A4AA2F" w14:textId="4F82046B" w:rsidR="00B92AA0" w:rsidRDefault="00B92AA0" w:rsidP="00884879">
      <w:pPr>
        <w:rPr>
          <w:rFonts w:ascii="Arial" w:hAnsi="Arial" w:cs="Arial"/>
          <w:sz w:val="20"/>
          <w:szCs w:val="20"/>
        </w:rPr>
      </w:pPr>
      <w:r>
        <w:rPr>
          <w:rFonts w:ascii="Arial" w:hAnsi="Arial" w:cs="Arial"/>
          <w:sz w:val="20"/>
          <w:szCs w:val="20"/>
        </w:rPr>
        <w:t xml:space="preserve">a) </w:t>
      </w:r>
      <w:proofErr w:type="spellStart"/>
      <w:r>
        <w:rPr>
          <w:rFonts w:ascii="Arial" w:hAnsi="Arial" w:cs="Arial"/>
          <w:sz w:val="20"/>
          <w:szCs w:val="20"/>
        </w:rPr>
        <w:t>Edar</w:t>
      </w:r>
      <w:proofErr w:type="spellEnd"/>
      <w:r>
        <w:rPr>
          <w:rFonts w:ascii="Arial" w:hAnsi="Arial" w:cs="Arial"/>
          <w:sz w:val="20"/>
          <w:szCs w:val="20"/>
        </w:rPr>
        <w:t xml:space="preserve"> Bajo Grande</w:t>
      </w:r>
      <w:r w:rsidR="003B1E94">
        <w:rPr>
          <w:rFonts w:ascii="Arial" w:hAnsi="Arial" w:cs="Arial"/>
          <w:sz w:val="20"/>
          <w:szCs w:val="20"/>
        </w:rPr>
        <w:t xml:space="preserve"> – </w:t>
      </w:r>
      <w:r w:rsidR="00915D1E">
        <w:rPr>
          <w:rFonts w:ascii="Arial" w:hAnsi="Arial" w:cs="Arial"/>
          <w:sz w:val="20"/>
          <w:szCs w:val="20"/>
        </w:rPr>
        <w:t xml:space="preserve">Por contaminación al río </w:t>
      </w:r>
      <w:proofErr w:type="spellStart"/>
      <w:r w:rsidR="00915D1E">
        <w:rPr>
          <w:rFonts w:ascii="Arial" w:hAnsi="Arial" w:cs="Arial"/>
          <w:sz w:val="20"/>
          <w:szCs w:val="20"/>
        </w:rPr>
        <w:t>Suquía</w:t>
      </w:r>
      <w:proofErr w:type="spellEnd"/>
      <w:r w:rsidR="00915D1E">
        <w:rPr>
          <w:rFonts w:ascii="Arial" w:hAnsi="Arial" w:cs="Arial"/>
          <w:sz w:val="20"/>
          <w:szCs w:val="20"/>
        </w:rPr>
        <w:t xml:space="preserve"> y para </w:t>
      </w:r>
      <w:r w:rsidR="003B1E94">
        <w:rPr>
          <w:rFonts w:ascii="Arial" w:hAnsi="Arial" w:cs="Arial"/>
          <w:sz w:val="20"/>
          <w:szCs w:val="20"/>
        </w:rPr>
        <w:t>ampliar la capacidad de Planta de Procesamiento de Fluidos Cloacales</w:t>
      </w:r>
      <w:r w:rsidR="00F81E87">
        <w:rPr>
          <w:rFonts w:ascii="Arial" w:hAnsi="Arial" w:cs="Arial"/>
          <w:sz w:val="20"/>
          <w:szCs w:val="20"/>
        </w:rPr>
        <w:t>;</w:t>
      </w:r>
    </w:p>
    <w:p w14:paraId="502189B1" w14:textId="49F062EC" w:rsidR="00B92AA0" w:rsidRDefault="00B92AA0" w:rsidP="00884879">
      <w:pPr>
        <w:rPr>
          <w:rFonts w:ascii="Arial" w:hAnsi="Arial" w:cs="Arial"/>
          <w:sz w:val="20"/>
          <w:szCs w:val="20"/>
        </w:rPr>
      </w:pPr>
      <w:r>
        <w:rPr>
          <w:rFonts w:ascii="Arial" w:hAnsi="Arial" w:cs="Arial"/>
          <w:sz w:val="20"/>
          <w:szCs w:val="20"/>
        </w:rPr>
        <w:t xml:space="preserve">b) </w:t>
      </w:r>
      <w:r w:rsidR="003B1E94">
        <w:rPr>
          <w:rFonts w:ascii="Arial" w:hAnsi="Arial" w:cs="Arial"/>
          <w:sz w:val="20"/>
          <w:szCs w:val="20"/>
        </w:rPr>
        <w:t xml:space="preserve">Cardoso </w:t>
      </w:r>
      <w:proofErr w:type="spellStart"/>
      <w:r w:rsidR="003B1E94">
        <w:rPr>
          <w:rFonts w:ascii="Arial" w:hAnsi="Arial" w:cs="Arial"/>
          <w:sz w:val="20"/>
          <w:szCs w:val="20"/>
        </w:rPr>
        <w:t>Calia</w:t>
      </w:r>
      <w:proofErr w:type="spellEnd"/>
      <w:r w:rsidR="003B1E94">
        <w:rPr>
          <w:rFonts w:ascii="Arial" w:hAnsi="Arial" w:cs="Arial"/>
          <w:sz w:val="20"/>
          <w:szCs w:val="20"/>
        </w:rPr>
        <w:t xml:space="preserve"> </w:t>
      </w:r>
      <w:proofErr w:type="spellStart"/>
      <w:r w:rsidR="003B1E94">
        <w:rPr>
          <w:rFonts w:ascii="Arial" w:hAnsi="Arial" w:cs="Arial"/>
          <w:sz w:val="20"/>
          <w:szCs w:val="20"/>
        </w:rPr>
        <w:t>Stuardo</w:t>
      </w:r>
      <w:proofErr w:type="spellEnd"/>
      <w:r w:rsidR="003B1E94">
        <w:rPr>
          <w:rFonts w:ascii="Arial" w:hAnsi="Arial" w:cs="Arial"/>
          <w:sz w:val="20"/>
          <w:szCs w:val="20"/>
        </w:rPr>
        <w:t xml:space="preserve"> Julio</w:t>
      </w:r>
      <w:r w:rsidR="00F81E87">
        <w:rPr>
          <w:rFonts w:ascii="Arial" w:hAnsi="Arial" w:cs="Arial"/>
          <w:sz w:val="20"/>
          <w:szCs w:val="20"/>
        </w:rPr>
        <w:t>;</w:t>
      </w:r>
    </w:p>
    <w:p w14:paraId="31AC231E" w14:textId="77777777" w:rsidR="003B1E94" w:rsidRDefault="003B1E94" w:rsidP="00884879">
      <w:pPr>
        <w:rPr>
          <w:rFonts w:ascii="Arial" w:hAnsi="Arial" w:cs="Arial"/>
          <w:sz w:val="20"/>
          <w:szCs w:val="20"/>
        </w:rPr>
      </w:pPr>
      <w:r>
        <w:rPr>
          <w:rFonts w:ascii="Arial" w:hAnsi="Arial" w:cs="Arial"/>
          <w:sz w:val="20"/>
          <w:szCs w:val="20"/>
        </w:rPr>
        <w:t xml:space="preserve">c) </w:t>
      </w:r>
      <w:r w:rsidR="00915D1E">
        <w:rPr>
          <w:rFonts w:ascii="Arial" w:hAnsi="Arial" w:cs="Arial"/>
          <w:sz w:val="20"/>
          <w:szCs w:val="20"/>
        </w:rPr>
        <w:t xml:space="preserve">Caso de contaminación a vecinos de un barrio de Córdoba con DDT y responsabilidad de oficiales del </w:t>
      </w:r>
      <w:r>
        <w:rPr>
          <w:rFonts w:ascii="Arial" w:hAnsi="Arial" w:cs="Arial"/>
          <w:sz w:val="20"/>
          <w:szCs w:val="20"/>
        </w:rPr>
        <w:t>SENASA</w:t>
      </w:r>
      <w:r w:rsidR="00915D1E">
        <w:rPr>
          <w:rFonts w:ascii="Arial" w:hAnsi="Arial" w:cs="Arial"/>
          <w:sz w:val="20"/>
          <w:szCs w:val="20"/>
        </w:rPr>
        <w:t xml:space="preserve">; </w:t>
      </w:r>
    </w:p>
    <w:p w14:paraId="33CC0B3E" w14:textId="260FE0B6" w:rsidR="003B1E94" w:rsidRDefault="003B1E94" w:rsidP="00884879">
      <w:pPr>
        <w:rPr>
          <w:rFonts w:ascii="Arial" w:hAnsi="Arial" w:cs="Arial"/>
          <w:sz w:val="20"/>
          <w:szCs w:val="20"/>
        </w:rPr>
      </w:pPr>
      <w:r>
        <w:rPr>
          <w:rFonts w:ascii="Arial" w:hAnsi="Arial" w:cs="Arial"/>
          <w:sz w:val="20"/>
          <w:szCs w:val="20"/>
        </w:rPr>
        <w:t>d) Basural Ruta 36 – Por Responsabilidad de Funcionario Público</w:t>
      </w:r>
      <w:r w:rsidR="00F81E87">
        <w:rPr>
          <w:rFonts w:ascii="Arial" w:hAnsi="Arial" w:cs="Arial"/>
          <w:sz w:val="20"/>
          <w:szCs w:val="20"/>
        </w:rPr>
        <w:t>;</w:t>
      </w:r>
    </w:p>
    <w:p w14:paraId="35D81F18" w14:textId="4A2C6BF3" w:rsidR="003B1E94" w:rsidRDefault="003B1E94" w:rsidP="00884879">
      <w:pPr>
        <w:rPr>
          <w:rFonts w:ascii="Arial" w:hAnsi="Arial" w:cs="Arial"/>
          <w:sz w:val="20"/>
          <w:szCs w:val="20"/>
        </w:rPr>
      </w:pPr>
      <w:r>
        <w:rPr>
          <w:rFonts w:ascii="Arial" w:hAnsi="Arial" w:cs="Arial"/>
          <w:sz w:val="20"/>
          <w:szCs w:val="20"/>
        </w:rPr>
        <w:t xml:space="preserve">e) </w:t>
      </w:r>
      <w:r w:rsidR="00C15A8E">
        <w:rPr>
          <w:rFonts w:ascii="Arial" w:hAnsi="Arial" w:cs="Arial"/>
          <w:sz w:val="20"/>
          <w:szCs w:val="20"/>
        </w:rPr>
        <w:t xml:space="preserve">Pedido que se declare inconstitucional la </w:t>
      </w:r>
      <w:r>
        <w:rPr>
          <w:rFonts w:ascii="Arial" w:hAnsi="Arial" w:cs="Arial"/>
          <w:sz w:val="20"/>
          <w:szCs w:val="20"/>
        </w:rPr>
        <w:t xml:space="preserve">Ley de Bosques </w:t>
      </w:r>
      <w:r w:rsidR="00C15A8E">
        <w:rPr>
          <w:rFonts w:ascii="Arial" w:hAnsi="Arial" w:cs="Arial"/>
          <w:sz w:val="20"/>
          <w:szCs w:val="20"/>
        </w:rPr>
        <w:t xml:space="preserve">de Córdoba </w:t>
      </w:r>
      <w:r>
        <w:rPr>
          <w:rFonts w:ascii="Arial" w:hAnsi="Arial" w:cs="Arial"/>
          <w:sz w:val="20"/>
          <w:szCs w:val="20"/>
        </w:rPr>
        <w:t xml:space="preserve"> – </w:t>
      </w:r>
      <w:r w:rsidR="00C15A8E">
        <w:rPr>
          <w:rFonts w:ascii="Arial" w:hAnsi="Arial" w:cs="Arial"/>
          <w:sz w:val="20"/>
          <w:szCs w:val="20"/>
        </w:rPr>
        <w:t xml:space="preserve">con la </w:t>
      </w:r>
      <w:r>
        <w:rPr>
          <w:rFonts w:ascii="Arial" w:hAnsi="Arial" w:cs="Arial"/>
          <w:sz w:val="20"/>
          <w:szCs w:val="20"/>
        </w:rPr>
        <w:t>Universidad de Rio Cuarto</w:t>
      </w:r>
      <w:r w:rsidR="00F81E87">
        <w:rPr>
          <w:rFonts w:ascii="Arial" w:hAnsi="Arial" w:cs="Arial"/>
          <w:sz w:val="20"/>
          <w:szCs w:val="20"/>
        </w:rPr>
        <w:t>;</w:t>
      </w:r>
    </w:p>
    <w:p w14:paraId="3F2D9FD4" w14:textId="25362E35" w:rsidR="00B92AA0" w:rsidRDefault="003B1E94" w:rsidP="00884879">
      <w:pPr>
        <w:rPr>
          <w:rFonts w:ascii="Arial" w:hAnsi="Arial" w:cs="Arial"/>
          <w:sz w:val="20"/>
          <w:szCs w:val="20"/>
        </w:rPr>
      </w:pPr>
      <w:r>
        <w:rPr>
          <w:rFonts w:ascii="Arial" w:hAnsi="Arial" w:cs="Arial"/>
          <w:sz w:val="20"/>
          <w:szCs w:val="20"/>
        </w:rPr>
        <w:t xml:space="preserve">f) Vertedero de </w:t>
      </w:r>
      <w:proofErr w:type="spellStart"/>
      <w:r>
        <w:rPr>
          <w:rFonts w:ascii="Arial" w:hAnsi="Arial" w:cs="Arial"/>
          <w:sz w:val="20"/>
          <w:szCs w:val="20"/>
        </w:rPr>
        <w:t>Calamuchita</w:t>
      </w:r>
      <w:proofErr w:type="spellEnd"/>
      <w:r w:rsidR="00F81E87">
        <w:rPr>
          <w:rFonts w:ascii="Arial" w:hAnsi="Arial" w:cs="Arial"/>
          <w:sz w:val="20"/>
          <w:szCs w:val="20"/>
        </w:rPr>
        <w:t>;</w:t>
      </w:r>
    </w:p>
    <w:p w14:paraId="54596620" w14:textId="0F5A7D40" w:rsidR="003B1E94" w:rsidRDefault="003B1E94" w:rsidP="00884879">
      <w:pPr>
        <w:rPr>
          <w:rFonts w:ascii="Arial" w:hAnsi="Arial" w:cs="Arial"/>
          <w:sz w:val="20"/>
          <w:szCs w:val="20"/>
        </w:rPr>
      </w:pPr>
      <w:r>
        <w:rPr>
          <w:rFonts w:ascii="Arial" w:hAnsi="Arial" w:cs="Arial"/>
          <w:sz w:val="20"/>
          <w:szCs w:val="20"/>
        </w:rPr>
        <w:t>g) Contaminación Acústica – Municipio La Paz</w:t>
      </w:r>
      <w:r w:rsidR="0032702D">
        <w:rPr>
          <w:rFonts w:ascii="Arial" w:hAnsi="Arial" w:cs="Arial"/>
          <w:sz w:val="20"/>
          <w:szCs w:val="20"/>
        </w:rPr>
        <w:t xml:space="preserve"> (se presentó este a</w:t>
      </w:r>
      <w:r w:rsidR="00F81E87">
        <w:rPr>
          <w:rFonts w:ascii="Arial" w:hAnsi="Arial" w:cs="Arial"/>
          <w:sz w:val="20"/>
          <w:szCs w:val="20"/>
        </w:rPr>
        <w:t xml:space="preserve">ño un </w:t>
      </w:r>
      <w:proofErr w:type="spellStart"/>
      <w:r w:rsidR="00F81E87">
        <w:rPr>
          <w:rFonts w:ascii="Arial" w:hAnsi="Arial" w:cs="Arial"/>
          <w:sz w:val="20"/>
          <w:szCs w:val="20"/>
        </w:rPr>
        <w:t>amicus</w:t>
      </w:r>
      <w:proofErr w:type="spellEnd"/>
      <w:r w:rsidR="00F81E87">
        <w:rPr>
          <w:rFonts w:ascii="Arial" w:hAnsi="Arial" w:cs="Arial"/>
          <w:sz w:val="20"/>
          <w:szCs w:val="20"/>
        </w:rPr>
        <w:t xml:space="preserve"> </w:t>
      </w:r>
      <w:proofErr w:type="spellStart"/>
      <w:r w:rsidR="00F81E87">
        <w:rPr>
          <w:rFonts w:ascii="Arial" w:hAnsi="Arial" w:cs="Arial"/>
          <w:sz w:val="20"/>
          <w:szCs w:val="20"/>
        </w:rPr>
        <w:t>curiae</w:t>
      </w:r>
      <w:proofErr w:type="spellEnd"/>
      <w:r w:rsidR="00F81E87">
        <w:rPr>
          <w:rFonts w:ascii="Arial" w:hAnsi="Arial" w:cs="Arial"/>
          <w:sz w:val="20"/>
          <w:szCs w:val="20"/>
        </w:rPr>
        <w:t xml:space="preserve"> en el caso);</w:t>
      </w:r>
    </w:p>
    <w:p w14:paraId="04AFB8DD" w14:textId="1D83B933" w:rsidR="003B1E94" w:rsidRDefault="003B1E94" w:rsidP="00884879">
      <w:pPr>
        <w:rPr>
          <w:rFonts w:ascii="Arial" w:hAnsi="Arial" w:cs="Arial"/>
          <w:sz w:val="20"/>
          <w:szCs w:val="20"/>
        </w:rPr>
      </w:pPr>
      <w:r>
        <w:rPr>
          <w:rFonts w:ascii="Arial" w:hAnsi="Arial" w:cs="Arial"/>
          <w:sz w:val="20"/>
          <w:szCs w:val="20"/>
        </w:rPr>
        <w:t xml:space="preserve">h) Contaminación </w:t>
      </w:r>
      <w:r w:rsidR="007F40A4">
        <w:rPr>
          <w:rFonts w:ascii="Arial" w:hAnsi="Arial" w:cs="Arial"/>
          <w:sz w:val="20"/>
          <w:szCs w:val="20"/>
        </w:rPr>
        <w:t xml:space="preserve">por empresas </w:t>
      </w:r>
      <w:r>
        <w:rPr>
          <w:rFonts w:ascii="Arial" w:hAnsi="Arial" w:cs="Arial"/>
          <w:sz w:val="20"/>
          <w:szCs w:val="20"/>
        </w:rPr>
        <w:t>de Cuenca Salí Dulce</w:t>
      </w:r>
      <w:r w:rsidR="007F40A4">
        <w:rPr>
          <w:rFonts w:ascii="Arial" w:hAnsi="Arial" w:cs="Arial"/>
          <w:sz w:val="20"/>
          <w:szCs w:val="20"/>
        </w:rPr>
        <w:t xml:space="preserve"> (provincias de Salta, Tucumán, Catamarca, Santiago del Estero, y Córdoba)</w:t>
      </w:r>
      <w:r w:rsidR="00F81E87">
        <w:rPr>
          <w:rFonts w:ascii="Arial" w:hAnsi="Arial" w:cs="Arial"/>
          <w:sz w:val="20"/>
          <w:szCs w:val="20"/>
        </w:rPr>
        <w:t>.</w:t>
      </w:r>
    </w:p>
    <w:p w14:paraId="6453A497" w14:textId="77777777" w:rsidR="003B1E94" w:rsidRDefault="003B1E94" w:rsidP="00884879">
      <w:pPr>
        <w:rPr>
          <w:rFonts w:ascii="Arial" w:hAnsi="Arial" w:cs="Arial"/>
          <w:sz w:val="20"/>
          <w:szCs w:val="20"/>
        </w:rPr>
      </w:pPr>
    </w:p>
    <w:p w14:paraId="77DE186F" w14:textId="77777777" w:rsidR="00DC6331" w:rsidRPr="007A1805" w:rsidRDefault="00DC6331" w:rsidP="00DC6331">
      <w:pPr>
        <w:rPr>
          <w:rFonts w:ascii="Arial" w:hAnsi="Arial" w:cs="Arial"/>
          <w:sz w:val="20"/>
          <w:szCs w:val="20"/>
          <w:u w:val="single"/>
          <w:lang w:val="es-ES_tradnl"/>
        </w:rPr>
      </w:pPr>
    </w:p>
    <w:p w14:paraId="1E5C4387" w14:textId="77777777" w:rsidR="00DC6331" w:rsidRPr="007A1805" w:rsidRDefault="007F40A4" w:rsidP="00DC6331">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br w:type="page"/>
      </w:r>
    </w:p>
    <w:p w14:paraId="5497466B" w14:textId="77777777" w:rsidR="0032702D" w:rsidRPr="00574230" w:rsidRDefault="0032702D" w:rsidP="0032702D">
      <w:pPr>
        <w:jc w:val="both"/>
        <w:rPr>
          <w:rFonts w:ascii="Arial" w:hAnsi="Arial" w:cs="Arial"/>
          <w:sz w:val="36"/>
          <w:szCs w:val="36"/>
          <w:shd w:val="clear" w:color="auto" w:fill="FFFFFF"/>
          <w:lang w:val="es-ES_tradnl"/>
        </w:rPr>
      </w:pPr>
      <w:r w:rsidRPr="00574230">
        <w:rPr>
          <w:rFonts w:ascii="Arial" w:hAnsi="Arial" w:cs="Arial"/>
          <w:sz w:val="36"/>
          <w:szCs w:val="36"/>
          <w:shd w:val="clear" w:color="auto" w:fill="FFFFFF"/>
          <w:lang w:val="es-ES_tradnl"/>
        </w:rPr>
        <w:lastRenderedPageBreak/>
        <w:t>Comunicación</w:t>
      </w:r>
    </w:p>
    <w:p w14:paraId="4A754F70" w14:textId="77777777" w:rsidR="0032702D" w:rsidRPr="0032702D" w:rsidRDefault="0032702D" w:rsidP="00DC6331">
      <w:pPr>
        <w:jc w:val="both"/>
        <w:rPr>
          <w:rFonts w:ascii="Arial" w:hAnsi="Arial" w:cs="Arial"/>
          <w:sz w:val="20"/>
          <w:szCs w:val="20"/>
          <w:shd w:val="clear" w:color="auto" w:fill="FFFFFF"/>
          <w:lang w:val="es-ES_tradnl"/>
        </w:rPr>
      </w:pPr>
    </w:p>
    <w:p w14:paraId="117549FE" w14:textId="77777777" w:rsidR="00E54194" w:rsidRPr="00327776" w:rsidRDefault="00E54194" w:rsidP="00DC6331">
      <w:pPr>
        <w:jc w:val="both"/>
        <w:rPr>
          <w:rFonts w:ascii="Arial" w:hAnsi="Arial" w:cs="Arial"/>
          <w:i/>
          <w:sz w:val="20"/>
          <w:szCs w:val="20"/>
          <w:shd w:val="clear" w:color="auto" w:fill="FFFFFF"/>
          <w:lang w:val="es-ES_tradnl"/>
        </w:rPr>
      </w:pPr>
      <w:r w:rsidRPr="00327776">
        <w:rPr>
          <w:rFonts w:ascii="Arial" w:hAnsi="Arial" w:cs="Arial"/>
          <w:i/>
          <w:sz w:val="20"/>
          <w:szCs w:val="20"/>
          <w:shd w:val="clear" w:color="auto" w:fill="FFFFFF"/>
          <w:lang w:val="es-ES_tradnl"/>
        </w:rPr>
        <w:t xml:space="preserve">Coordinador: Fernanda </w:t>
      </w:r>
      <w:proofErr w:type="spellStart"/>
      <w:r w:rsidRPr="00327776">
        <w:rPr>
          <w:rFonts w:ascii="Arial" w:hAnsi="Arial" w:cs="Arial"/>
          <w:i/>
          <w:sz w:val="20"/>
          <w:szCs w:val="20"/>
          <w:shd w:val="clear" w:color="auto" w:fill="FFFFFF"/>
          <w:lang w:val="es-ES_tradnl"/>
        </w:rPr>
        <w:t>Baissi</w:t>
      </w:r>
      <w:proofErr w:type="spellEnd"/>
    </w:p>
    <w:p w14:paraId="5BA441A1" w14:textId="77777777" w:rsidR="00E54194" w:rsidRDefault="00E54194" w:rsidP="00DC6331">
      <w:pPr>
        <w:jc w:val="both"/>
        <w:rPr>
          <w:rFonts w:ascii="Arial" w:hAnsi="Arial" w:cs="Arial"/>
          <w:sz w:val="20"/>
          <w:szCs w:val="20"/>
          <w:shd w:val="clear" w:color="auto" w:fill="FFFFFF"/>
          <w:lang w:val="es-ES_tradnl"/>
        </w:rPr>
      </w:pPr>
    </w:p>
    <w:p w14:paraId="4776ABB5" w14:textId="77777777" w:rsidR="00FD3389" w:rsidRDefault="00FD3389" w:rsidP="00DC6331">
      <w:pPr>
        <w:jc w:val="both"/>
        <w:rPr>
          <w:rFonts w:ascii="Arial" w:hAnsi="Arial" w:cs="Arial"/>
          <w:sz w:val="20"/>
          <w:szCs w:val="20"/>
          <w:shd w:val="clear" w:color="auto" w:fill="FFFFFF"/>
          <w:lang w:val="es-ES_tradnl"/>
        </w:rPr>
      </w:pPr>
    </w:p>
    <w:p w14:paraId="2EA62003" w14:textId="77777777" w:rsidR="00FD3389" w:rsidRDefault="008208C5" w:rsidP="00DC6331">
      <w:pPr>
        <w:jc w:val="both"/>
        <w:rPr>
          <w:rFonts w:ascii="Arial" w:hAnsi="Arial" w:cs="Arial"/>
          <w:sz w:val="20"/>
          <w:szCs w:val="20"/>
          <w:shd w:val="clear" w:color="auto" w:fill="FFFFFF"/>
          <w:lang w:val="es-ES_tradnl"/>
        </w:rPr>
      </w:pPr>
      <w:r>
        <w:rPr>
          <w:rFonts w:ascii="Arial" w:hAnsi="Arial" w:cs="Arial"/>
          <w:noProof/>
          <w:sz w:val="20"/>
          <w:szCs w:val="20"/>
          <w:shd w:val="clear" w:color="auto" w:fill="FFFFFF"/>
          <w:lang w:val="en-US" w:eastAsia="en-US"/>
        </w:rPr>
        <w:drawing>
          <wp:inline distT="0" distB="0" distL="0" distR="0" wp14:anchorId="0BEB8CB8" wp14:editId="66822BAF">
            <wp:extent cx="6273800" cy="442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3800" cy="4425950"/>
                    </a:xfrm>
                    <a:prstGeom prst="rect">
                      <a:avLst/>
                    </a:prstGeom>
                    <a:noFill/>
                    <a:ln>
                      <a:noFill/>
                    </a:ln>
                  </pic:spPr>
                </pic:pic>
              </a:graphicData>
            </a:graphic>
          </wp:inline>
        </w:drawing>
      </w:r>
    </w:p>
    <w:p w14:paraId="3626E417" w14:textId="77777777" w:rsidR="00FD3389" w:rsidRDefault="00FD3389" w:rsidP="00FD3389">
      <w:pPr>
        <w:keepNext/>
        <w:jc w:val="both"/>
      </w:pPr>
    </w:p>
    <w:p w14:paraId="0D090766" w14:textId="77777777" w:rsidR="00FD3389" w:rsidRPr="003E7C5E" w:rsidRDefault="00FD3389" w:rsidP="00FD3389">
      <w:pPr>
        <w:pStyle w:val="Caption"/>
        <w:jc w:val="both"/>
        <w:rPr>
          <w:rFonts w:ascii="Arial Narrow" w:hAnsi="Arial Narrow" w:cs="Arial"/>
          <w:b w:val="0"/>
          <w:color w:val="E36C0A"/>
          <w:sz w:val="16"/>
          <w:szCs w:val="16"/>
          <w:shd w:val="clear" w:color="auto" w:fill="FFFFFF"/>
        </w:rPr>
      </w:pPr>
      <w:r w:rsidRPr="003E7C5E">
        <w:rPr>
          <w:rFonts w:ascii="Arial Narrow" w:hAnsi="Arial Narrow"/>
          <w:b w:val="0"/>
          <w:color w:val="E36C0A"/>
          <w:sz w:val="16"/>
          <w:szCs w:val="16"/>
        </w:rPr>
        <w:t xml:space="preserve">La Página dedicada de CEDHA sobre Rio + 20 transmitió varios talleres organizados por CEDHA en vivo. Se difundió información, publicaciones, y otro material extensivamente. </w:t>
      </w:r>
      <w:r w:rsidR="00C54927">
        <w:rPr>
          <w:rFonts w:ascii="Arial Narrow" w:hAnsi="Arial Narrow"/>
          <w:b w:val="0"/>
          <w:color w:val="E36C0A"/>
          <w:sz w:val="16"/>
          <w:szCs w:val="16"/>
        </w:rPr>
        <w:t>Ver</w:t>
      </w:r>
      <w:r w:rsidR="00C54927" w:rsidRPr="00C54927">
        <w:rPr>
          <w:rFonts w:ascii="Arial" w:hAnsi="Arial" w:cs="Arial"/>
          <w:b w:val="0"/>
          <w:color w:val="E36C0A"/>
          <w:sz w:val="16"/>
          <w:szCs w:val="16"/>
        </w:rPr>
        <w:t xml:space="preserve">: </w:t>
      </w:r>
      <w:hyperlink r:id="rId26" w:history="1">
        <w:r w:rsidR="00C54927" w:rsidRPr="00C54927">
          <w:rPr>
            <w:rStyle w:val="Hyperlink"/>
            <w:rFonts w:ascii="Arial" w:hAnsi="Arial" w:cs="Arial"/>
            <w:b w:val="0"/>
            <w:sz w:val="16"/>
            <w:szCs w:val="16"/>
          </w:rPr>
          <w:t>http://cedhaenrio.cedha.net/</w:t>
        </w:r>
      </w:hyperlink>
      <w:r w:rsidR="00C54927" w:rsidRPr="00C54927">
        <w:rPr>
          <w:rFonts w:ascii="Arial" w:hAnsi="Arial" w:cs="Arial"/>
          <w:b w:val="0"/>
          <w:sz w:val="16"/>
          <w:szCs w:val="16"/>
        </w:rPr>
        <w:t xml:space="preserve">  </w:t>
      </w:r>
    </w:p>
    <w:p w14:paraId="3906D453" w14:textId="77777777" w:rsidR="0032702D" w:rsidRPr="00BB3FD2" w:rsidRDefault="0032702D" w:rsidP="00DC6331">
      <w:pPr>
        <w:jc w:val="both"/>
        <w:rPr>
          <w:rFonts w:ascii="Arial" w:hAnsi="Arial" w:cs="Arial"/>
          <w:sz w:val="20"/>
          <w:szCs w:val="20"/>
          <w:shd w:val="clear" w:color="auto" w:fill="FFFFFF"/>
          <w:lang w:val="es-ES_tradnl"/>
        </w:rPr>
      </w:pPr>
    </w:p>
    <w:p w14:paraId="560C3976" w14:textId="77777777" w:rsidR="00BB3FD2" w:rsidRPr="00BB3FD2" w:rsidRDefault="00BB3FD2" w:rsidP="00BB3FD2">
      <w:pPr>
        <w:jc w:val="both"/>
        <w:rPr>
          <w:rFonts w:ascii="Arial" w:hAnsi="Arial" w:cs="Arial"/>
          <w:b/>
          <w:bCs/>
          <w:sz w:val="20"/>
          <w:szCs w:val="20"/>
        </w:rPr>
      </w:pPr>
      <w:r w:rsidRPr="00BB3FD2">
        <w:rPr>
          <w:rFonts w:ascii="Arial" w:hAnsi="Arial" w:cs="Arial"/>
          <w:bCs/>
          <w:iCs/>
          <w:sz w:val="20"/>
          <w:szCs w:val="20"/>
        </w:rPr>
        <w:t>Durante el año 2012 el Área de Comunicación Institucional se enfocó en fortalecer las herramientas comunicativas que fueron rediseñadas y aplicadas durante el año anterior. Se lanzó la nueva página de CEDHA (wp.ced</w:t>
      </w:r>
      <w:r w:rsidR="00155193">
        <w:rPr>
          <w:rFonts w:ascii="Arial" w:hAnsi="Arial" w:cs="Arial"/>
          <w:bCs/>
          <w:iCs/>
          <w:sz w:val="20"/>
          <w:szCs w:val="20"/>
        </w:rPr>
        <w:t>ha.net), se reordenó la base de</w:t>
      </w:r>
      <w:r w:rsidRPr="00BB3FD2">
        <w:rPr>
          <w:rFonts w:ascii="Arial" w:hAnsi="Arial" w:cs="Arial"/>
          <w:bCs/>
          <w:iCs/>
          <w:sz w:val="20"/>
          <w:szCs w:val="20"/>
        </w:rPr>
        <w:t xml:space="preserve"> Base de Datos para el envío de comunicados de prensa, y se re</w:t>
      </w:r>
      <w:r w:rsidR="00155193">
        <w:rPr>
          <w:rFonts w:ascii="Arial" w:hAnsi="Arial" w:cs="Arial"/>
          <w:bCs/>
          <w:iCs/>
          <w:sz w:val="20"/>
          <w:szCs w:val="20"/>
        </w:rPr>
        <w:t>-</w:t>
      </w:r>
      <w:r w:rsidRPr="00BB3FD2">
        <w:rPr>
          <w:rFonts w:ascii="Arial" w:hAnsi="Arial" w:cs="Arial"/>
          <w:bCs/>
          <w:iCs/>
          <w:sz w:val="20"/>
          <w:szCs w:val="20"/>
        </w:rPr>
        <w:t>dinamizó la utilización de medios sociales (incluyendo Blog V</w:t>
      </w:r>
      <w:r w:rsidR="00155193">
        <w:rPr>
          <w:rFonts w:ascii="Arial" w:hAnsi="Arial" w:cs="Arial"/>
          <w:bCs/>
          <w:iCs/>
          <w:sz w:val="20"/>
          <w:szCs w:val="20"/>
        </w:rPr>
        <w:t xml:space="preserve">oces Sociales de la lavoz.com, </w:t>
      </w:r>
      <w:proofErr w:type="spellStart"/>
      <w:r w:rsidR="00155193">
        <w:rPr>
          <w:rFonts w:ascii="Arial" w:hAnsi="Arial" w:cs="Arial"/>
          <w:bCs/>
          <w:iCs/>
          <w:sz w:val="20"/>
          <w:szCs w:val="20"/>
        </w:rPr>
        <w:t>T</w:t>
      </w:r>
      <w:r w:rsidRPr="00BB3FD2">
        <w:rPr>
          <w:rFonts w:ascii="Arial" w:hAnsi="Arial" w:cs="Arial"/>
          <w:bCs/>
          <w:iCs/>
          <w:sz w:val="20"/>
          <w:szCs w:val="20"/>
        </w:rPr>
        <w:t>witter</w:t>
      </w:r>
      <w:proofErr w:type="spellEnd"/>
      <w:r w:rsidRPr="00BB3FD2">
        <w:rPr>
          <w:rFonts w:ascii="Arial" w:hAnsi="Arial" w:cs="Arial"/>
          <w:bCs/>
          <w:iCs/>
          <w:sz w:val="20"/>
          <w:szCs w:val="20"/>
        </w:rPr>
        <w:t xml:space="preserve"> y Facebook). Las actividades de comunicación durante el 2012 generó mucha fluidez y alcance en los comunicados de CEDHA.</w:t>
      </w:r>
    </w:p>
    <w:p w14:paraId="2E053E62" w14:textId="77777777" w:rsidR="00BB3FD2" w:rsidRPr="00BB3FD2" w:rsidRDefault="00BB3FD2" w:rsidP="00BB3FD2">
      <w:pPr>
        <w:pStyle w:val="ListParagraph"/>
        <w:ind w:left="0"/>
        <w:jc w:val="both"/>
        <w:rPr>
          <w:rFonts w:ascii="Arial" w:hAnsi="Arial" w:cs="Arial"/>
          <w:bCs/>
          <w:iCs/>
          <w:sz w:val="20"/>
          <w:szCs w:val="20"/>
        </w:rPr>
      </w:pPr>
    </w:p>
    <w:p w14:paraId="1A36F944" w14:textId="77777777" w:rsidR="00BB3FD2" w:rsidRPr="00BB3FD2" w:rsidRDefault="00BB3FD2" w:rsidP="00BB3FD2">
      <w:pPr>
        <w:pStyle w:val="ListParagraph"/>
        <w:ind w:left="0"/>
        <w:jc w:val="both"/>
        <w:rPr>
          <w:rFonts w:ascii="Arial" w:hAnsi="Arial" w:cs="Arial"/>
          <w:bCs/>
          <w:i/>
          <w:iCs/>
          <w:sz w:val="20"/>
          <w:szCs w:val="20"/>
        </w:rPr>
      </w:pPr>
      <w:r w:rsidRPr="00BB3FD2">
        <w:rPr>
          <w:rFonts w:ascii="Arial" w:hAnsi="Arial" w:cs="Arial"/>
          <w:bCs/>
          <w:i/>
          <w:iCs/>
          <w:sz w:val="20"/>
          <w:szCs w:val="20"/>
        </w:rPr>
        <w:t>Actividades</w:t>
      </w:r>
    </w:p>
    <w:p w14:paraId="4A055A01" w14:textId="77777777" w:rsidR="00BB3FD2" w:rsidRPr="00BB3FD2" w:rsidRDefault="00BB3FD2" w:rsidP="00BB3FD2">
      <w:pPr>
        <w:pStyle w:val="ListParagraph"/>
        <w:ind w:left="0"/>
        <w:jc w:val="both"/>
        <w:rPr>
          <w:rFonts w:ascii="Arial" w:hAnsi="Arial" w:cs="Arial"/>
          <w:b/>
          <w:bCs/>
          <w:iCs/>
          <w:sz w:val="20"/>
          <w:szCs w:val="20"/>
        </w:rPr>
      </w:pPr>
    </w:p>
    <w:p w14:paraId="4A5AA9F6" w14:textId="3EB158C1" w:rsidR="00BB3FD2" w:rsidRPr="00BB3FD2" w:rsidRDefault="00BB3FD2" w:rsidP="00BB3FD2">
      <w:pPr>
        <w:pStyle w:val="ListParagraph"/>
        <w:numPr>
          <w:ilvl w:val="0"/>
          <w:numId w:val="25"/>
        </w:numPr>
        <w:jc w:val="both"/>
        <w:rPr>
          <w:rFonts w:ascii="Arial" w:hAnsi="Arial" w:cs="Arial"/>
          <w:bCs/>
          <w:iCs/>
          <w:sz w:val="20"/>
          <w:szCs w:val="20"/>
        </w:rPr>
      </w:pPr>
      <w:r w:rsidRPr="00BB3FD2">
        <w:rPr>
          <w:rFonts w:ascii="Arial" w:hAnsi="Arial" w:cs="Arial"/>
          <w:bCs/>
          <w:iCs/>
          <w:sz w:val="20"/>
          <w:szCs w:val="20"/>
        </w:rPr>
        <w:t>El diseño de cuatro páginas web relacionadas a las agendas institucionales de CEDHA</w:t>
      </w:r>
      <w:r w:rsidR="00DB5BF3">
        <w:rPr>
          <w:rFonts w:ascii="Arial" w:hAnsi="Arial" w:cs="Arial"/>
          <w:bCs/>
          <w:iCs/>
          <w:sz w:val="20"/>
          <w:szCs w:val="20"/>
        </w:rPr>
        <w:t>;</w:t>
      </w:r>
    </w:p>
    <w:p w14:paraId="133714CB" w14:textId="34A6CAD7" w:rsidR="00BB3FD2" w:rsidRPr="00BB3FD2" w:rsidRDefault="00BB3FD2" w:rsidP="00BB3FD2">
      <w:pPr>
        <w:pStyle w:val="ListParagraph"/>
        <w:numPr>
          <w:ilvl w:val="0"/>
          <w:numId w:val="25"/>
        </w:numPr>
        <w:jc w:val="both"/>
        <w:rPr>
          <w:rFonts w:ascii="Arial" w:hAnsi="Arial" w:cs="Arial"/>
          <w:bCs/>
          <w:iCs/>
          <w:sz w:val="20"/>
          <w:szCs w:val="20"/>
        </w:rPr>
      </w:pPr>
      <w:r w:rsidRPr="00BB3FD2">
        <w:rPr>
          <w:rFonts w:ascii="Arial" w:hAnsi="Arial" w:cs="Arial"/>
          <w:bCs/>
          <w:iCs/>
          <w:sz w:val="20"/>
          <w:szCs w:val="20"/>
        </w:rPr>
        <w:t>El soporte a distancia en la comunicación de las actividades de CEDHA en Río+20</w:t>
      </w:r>
      <w:r w:rsidR="00DB5BF3">
        <w:rPr>
          <w:rFonts w:ascii="Arial" w:hAnsi="Arial" w:cs="Arial"/>
          <w:bCs/>
          <w:iCs/>
          <w:sz w:val="20"/>
          <w:szCs w:val="20"/>
        </w:rPr>
        <w:t>;</w:t>
      </w:r>
    </w:p>
    <w:p w14:paraId="43255BBB" w14:textId="7DC07511" w:rsidR="00BB3FD2" w:rsidRPr="00BB3FD2" w:rsidRDefault="00BB3FD2" w:rsidP="00BB3FD2">
      <w:pPr>
        <w:pStyle w:val="ListParagraph"/>
        <w:numPr>
          <w:ilvl w:val="0"/>
          <w:numId w:val="25"/>
        </w:numPr>
        <w:jc w:val="both"/>
        <w:rPr>
          <w:rFonts w:ascii="Arial" w:hAnsi="Arial" w:cs="Arial"/>
          <w:bCs/>
          <w:iCs/>
          <w:sz w:val="20"/>
          <w:szCs w:val="20"/>
        </w:rPr>
      </w:pPr>
      <w:r w:rsidRPr="00BB3FD2">
        <w:rPr>
          <w:rFonts w:ascii="Arial" w:hAnsi="Arial" w:cs="Arial"/>
          <w:bCs/>
          <w:iCs/>
          <w:sz w:val="20"/>
          <w:szCs w:val="20"/>
        </w:rPr>
        <w:t>La ejecución de tres acciones en vivo</w:t>
      </w:r>
      <w:r w:rsidR="00DB5BF3">
        <w:rPr>
          <w:rFonts w:ascii="Arial" w:hAnsi="Arial" w:cs="Arial"/>
          <w:bCs/>
          <w:iCs/>
          <w:sz w:val="20"/>
          <w:szCs w:val="20"/>
        </w:rPr>
        <w:t xml:space="preserve"> a través de las redes sociales;</w:t>
      </w:r>
    </w:p>
    <w:p w14:paraId="0B3CE051" w14:textId="59377451" w:rsidR="00BB3FD2" w:rsidRPr="00BB3FD2" w:rsidRDefault="00BB3FD2" w:rsidP="00BB3FD2">
      <w:pPr>
        <w:pStyle w:val="ListParagraph"/>
        <w:numPr>
          <w:ilvl w:val="0"/>
          <w:numId w:val="25"/>
        </w:numPr>
        <w:jc w:val="both"/>
        <w:rPr>
          <w:rFonts w:ascii="Arial" w:hAnsi="Arial" w:cs="Arial"/>
          <w:bCs/>
          <w:iCs/>
          <w:sz w:val="20"/>
          <w:szCs w:val="20"/>
        </w:rPr>
      </w:pPr>
      <w:r w:rsidRPr="00BB3FD2">
        <w:rPr>
          <w:rFonts w:ascii="Arial" w:hAnsi="Arial" w:cs="Arial"/>
          <w:bCs/>
          <w:iCs/>
          <w:sz w:val="20"/>
          <w:szCs w:val="20"/>
        </w:rPr>
        <w:t>La implementación de políticas relativas al manejo de la información y co</w:t>
      </w:r>
      <w:r w:rsidR="00DB5BF3">
        <w:rPr>
          <w:rFonts w:ascii="Arial" w:hAnsi="Arial" w:cs="Arial"/>
          <w:bCs/>
          <w:iCs/>
          <w:sz w:val="20"/>
          <w:szCs w:val="20"/>
        </w:rPr>
        <w:t>municación de la Fundación;</w:t>
      </w:r>
    </w:p>
    <w:p w14:paraId="39762C90" w14:textId="320C5DB2" w:rsidR="00BB3FD2" w:rsidRPr="00BB3FD2" w:rsidRDefault="00BB3FD2" w:rsidP="00BB3FD2">
      <w:pPr>
        <w:pStyle w:val="ListParagraph"/>
        <w:numPr>
          <w:ilvl w:val="0"/>
          <w:numId w:val="25"/>
        </w:numPr>
        <w:jc w:val="both"/>
        <w:rPr>
          <w:rFonts w:ascii="Arial" w:hAnsi="Arial" w:cs="Arial"/>
          <w:bCs/>
          <w:iCs/>
          <w:sz w:val="20"/>
          <w:szCs w:val="20"/>
        </w:rPr>
      </w:pPr>
      <w:r w:rsidRPr="00BB3FD2">
        <w:rPr>
          <w:rFonts w:ascii="Arial" w:hAnsi="Arial" w:cs="Arial"/>
          <w:bCs/>
          <w:iCs/>
          <w:sz w:val="20"/>
          <w:szCs w:val="20"/>
        </w:rPr>
        <w:t>La consolidación de una política de recepción</w:t>
      </w:r>
      <w:r w:rsidR="00DB5BF3">
        <w:rPr>
          <w:rFonts w:ascii="Arial" w:hAnsi="Arial" w:cs="Arial"/>
          <w:bCs/>
          <w:iCs/>
          <w:sz w:val="20"/>
          <w:szCs w:val="20"/>
        </w:rPr>
        <w:t xml:space="preserve"> de voluntarios internacionales;</w:t>
      </w:r>
    </w:p>
    <w:p w14:paraId="05985F71" w14:textId="77777777" w:rsidR="00BB3FD2" w:rsidRPr="00BB3FD2" w:rsidRDefault="00BB3FD2" w:rsidP="00BB3FD2">
      <w:pPr>
        <w:pStyle w:val="ListParagraph"/>
        <w:numPr>
          <w:ilvl w:val="0"/>
          <w:numId w:val="25"/>
        </w:numPr>
        <w:jc w:val="both"/>
        <w:rPr>
          <w:rFonts w:ascii="Arial" w:hAnsi="Arial" w:cs="Arial"/>
          <w:bCs/>
          <w:iCs/>
          <w:sz w:val="20"/>
          <w:szCs w:val="20"/>
        </w:rPr>
      </w:pPr>
      <w:r w:rsidRPr="00BB3FD2">
        <w:rPr>
          <w:rFonts w:ascii="Arial" w:hAnsi="Arial" w:cs="Arial"/>
          <w:bCs/>
          <w:iCs/>
          <w:sz w:val="20"/>
          <w:szCs w:val="20"/>
        </w:rPr>
        <w:t xml:space="preserve">La capacitación de </w:t>
      </w:r>
      <w:proofErr w:type="spellStart"/>
      <w:r w:rsidRPr="00BB3FD2">
        <w:rPr>
          <w:rFonts w:ascii="Arial" w:hAnsi="Arial" w:cs="Arial"/>
          <w:bCs/>
          <w:iCs/>
          <w:sz w:val="20"/>
          <w:szCs w:val="20"/>
        </w:rPr>
        <w:t>WordPress</w:t>
      </w:r>
      <w:proofErr w:type="spellEnd"/>
      <w:r w:rsidRPr="00BB3FD2">
        <w:rPr>
          <w:rFonts w:ascii="Arial" w:hAnsi="Arial" w:cs="Arial"/>
          <w:bCs/>
          <w:iCs/>
          <w:sz w:val="20"/>
          <w:szCs w:val="20"/>
        </w:rPr>
        <w:t xml:space="preserve"> a nuevos miembros del </w:t>
      </w:r>
      <w:proofErr w:type="spellStart"/>
      <w:r w:rsidRPr="00BB3FD2">
        <w:rPr>
          <w:rFonts w:ascii="Arial" w:hAnsi="Arial" w:cs="Arial"/>
          <w:bCs/>
          <w:iCs/>
          <w:sz w:val="20"/>
          <w:szCs w:val="20"/>
        </w:rPr>
        <w:t>staff</w:t>
      </w:r>
      <w:proofErr w:type="spellEnd"/>
      <w:r w:rsidRPr="00BB3FD2">
        <w:rPr>
          <w:rFonts w:ascii="Arial" w:hAnsi="Arial" w:cs="Arial"/>
          <w:bCs/>
          <w:iCs/>
          <w:sz w:val="20"/>
          <w:szCs w:val="20"/>
        </w:rPr>
        <w:t>.</w:t>
      </w:r>
    </w:p>
    <w:p w14:paraId="41921E55" w14:textId="77777777" w:rsidR="00BB3FD2" w:rsidRPr="00BB3FD2" w:rsidRDefault="00BB3FD2" w:rsidP="00BB3FD2">
      <w:pPr>
        <w:pStyle w:val="ListParagraph"/>
        <w:jc w:val="both"/>
        <w:rPr>
          <w:rFonts w:ascii="Arial" w:hAnsi="Arial" w:cs="Arial"/>
          <w:bCs/>
          <w:iCs/>
          <w:sz w:val="20"/>
          <w:szCs w:val="20"/>
        </w:rPr>
      </w:pPr>
    </w:p>
    <w:p w14:paraId="1DA28A22" w14:textId="77777777" w:rsidR="00FF7A51" w:rsidRDefault="00BB3FD2" w:rsidP="00BB3FD2">
      <w:pPr>
        <w:jc w:val="both"/>
        <w:rPr>
          <w:rFonts w:ascii="Arial" w:hAnsi="Arial" w:cs="Arial"/>
          <w:sz w:val="20"/>
          <w:szCs w:val="20"/>
        </w:rPr>
      </w:pPr>
      <w:r w:rsidRPr="00BB3FD2">
        <w:rPr>
          <w:rFonts w:ascii="Arial" w:hAnsi="Arial" w:cs="Arial"/>
          <w:sz w:val="20"/>
          <w:szCs w:val="20"/>
        </w:rPr>
        <w:t xml:space="preserve">El conocimiento adquirido durante el año 2011 en el manejo del </w:t>
      </w:r>
      <w:r w:rsidRPr="00FF7A51">
        <w:rPr>
          <w:rFonts w:ascii="Arial" w:hAnsi="Arial" w:cs="Arial"/>
          <w:i/>
          <w:sz w:val="20"/>
          <w:szCs w:val="20"/>
        </w:rPr>
        <w:t xml:space="preserve">web </w:t>
      </w:r>
      <w:proofErr w:type="spellStart"/>
      <w:r w:rsidRPr="00FF7A51">
        <w:rPr>
          <w:rFonts w:ascii="Arial" w:hAnsi="Arial" w:cs="Arial"/>
          <w:i/>
          <w:sz w:val="20"/>
          <w:szCs w:val="20"/>
        </w:rPr>
        <w:t>hosting</w:t>
      </w:r>
      <w:proofErr w:type="spellEnd"/>
      <w:r w:rsidRPr="00BB3FD2">
        <w:rPr>
          <w:rFonts w:ascii="Arial" w:hAnsi="Arial" w:cs="Arial"/>
          <w:sz w:val="20"/>
          <w:szCs w:val="20"/>
        </w:rPr>
        <w:t xml:space="preserve"> de </w:t>
      </w:r>
      <w:proofErr w:type="spellStart"/>
      <w:r w:rsidRPr="00BB3FD2">
        <w:rPr>
          <w:rFonts w:ascii="Arial" w:hAnsi="Arial" w:cs="Arial"/>
          <w:sz w:val="20"/>
          <w:szCs w:val="20"/>
        </w:rPr>
        <w:t>cedha</w:t>
      </w:r>
      <w:proofErr w:type="spellEnd"/>
      <w:r w:rsidRPr="00BB3FD2">
        <w:rPr>
          <w:rFonts w:ascii="Arial" w:hAnsi="Arial" w:cs="Arial"/>
          <w:sz w:val="20"/>
          <w:szCs w:val="20"/>
        </w:rPr>
        <w:t xml:space="preserve"> y el uso de </w:t>
      </w:r>
      <w:proofErr w:type="spellStart"/>
      <w:r w:rsidRPr="00BB3FD2">
        <w:rPr>
          <w:rFonts w:ascii="Arial" w:hAnsi="Arial" w:cs="Arial"/>
          <w:sz w:val="20"/>
          <w:szCs w:val="20"/>
        </w:rPr>
        <w:t>WordPress</w:t>
      </w:r>
      <w:proofErr w:type="spellEnd"/>
      <w:r w:rsidRPr="00BB3FD2">
        <w:rPr>
          <w:rFonts w:ascii="Arial" w:hAnsi="Arial" w:cs="Arial"/>
          <w:sz w:val="20"/>
          <w:szCs w:val="20"/>
        </w:rPr>
        <w:t xml:space="preserve"> como administrador de sitios permitió crear páginas en simultaneo útiles a las agendas programáticas de CEDHA, estas fueron:</w:t>
      </w:r>
    </w:p>
    <w:p w14:paraId="7F99F95D" w14:textId="77777777" w:rsidR="00BB3FD2" w:rsidRPr="00BB3FD2" w:rsidRDefault="00BB3FD2" w:rsidP="00BB3FD2">
      <w:pPr>
        <w:jc w:val="both"/>
        <w:rPr>
          <w:rFonts w:ascii="Arial" w:hAnsi="Arial" w:cs="Arial"/>
          <w:sz w:val="20"/>
          <w:szCs w:val="20"/>
        </w:rPr>
      </w:pPr>
      <w:r w:rsidRPr="00BB3FD2">
        <w:rPr>
          <w:rFonts w:ascii="Arial" w:hAnsi="Arial" w:cs="Arial"/>
          <w:sz w:val="20"/>
          <w:szCs w:val="20"/>
        </w:rPr>
        <w:t xml:space="preserve"> </w:t>
      </w:r>
    </w:p>
    <w:p w14:paraId="51005BC5" w14:textId="77777777" w:rsidR="00BB3FD2" w:rsidRPr="00BB3FD2" w:rsidRDefault="00924EB3" w:rsidP="00BB3FD2">
      <w:pPr>
        <w:numPr>
          <w:ilvl w:val="0"/>
          <w:numId w:val="21"/>
        </w:numPr>
        <w:spacing w:line="276" w:lineRule="auto"/>
        <w:jc w:val="both"/>
        <w:rPr>
          <w:rFonts w:ascii="Arial" w:hAnsi="Arial" w:cs="Arial"/>
          <w:sz w:val="20"/>
          <w:szCs w:val="20"/>
        </w:rPr>
      </w:pPr>
      <w:hyperlink r:id="rId27" w:history="1">
        <w:r w:rsidR="00BB3FD2" w:rsidRPr="00BB3FD2">
          <w:rPr>
            <w:rStyle w:val="Hyperlink"/>
            <w:rFonts w:ascii="Arial" w:hAnsi="Arial" w:cs="Arial"/>
            <w:sz w:val="20"/>
            <w:szCs w:val="20"/>
          </w:rPr>
          <w:t>http://cedhaenrio.cedha.net/</w:t>
        </w:r>
      </w:hyperlink>
      <w:r w:rsidR="00BB3FD2" w:rsidRPr="00BB3FD2">
        <w:rPr>
          <w:rFonts w:ascii="Arial" w:hAnsi="Arial" w:cs="Arial"/>
          <w:sz w:val="20"/>
          <w:szCs w:val="20"/>
        </w:rPr>
        <w:t xml:space="preserve"> </w:t>
      </w:r>
      <w:r w:rsidR="00FF7A51">
        <w:rPr>
          <w:rFonts w:ascii="Arial" w:hAnsi="Arial" w:cs="Arial"/>
          <w:sz w:val="20"/>
          <w:szCs w:val="20"/>
        </w:rPr>
        <w:t xml:space="preserve"> (sobre actividades en Rio +20)</w:t>
      </w:r>
    </w:p>
    <w:p w14:paraId="15CD7F7E" w14:textId="77777777" w:rsidR="00BB3FD2" w:rsidRPr="00BB3FD2" w:rsidRDefault="00924EB3" w:rsidP="00BB3FD2">
      <w:pPr>
        <w:numPr>
          <w:ilvl w:val="0"/>
          <w:numId w:val="21"/>
        </w:numPr>
        <w:spacing w:line="276" w:lineRule="auto"/>
        <w:jc w:val="both"/>
        <w:rPr>
          <w:rFonts w:ascii="Arial" w:hAnsi="Arial" w:cs="Arial"/>
          <w:sz w:val="20"/>
          <w:szCs w:val="20"/>
        </w:rPr>
      </w:pPr>
      <w:hyperlink r:id="rId28" w:history="1">
        <w:r w:rsidR="00BB3FD2" w:rsidRPr="00BB3FD2">
          <w:rPr>
            <w:rStyle w:val="Hyperlink"/>
            <w:rFonts w:ascii="Arial" w:hAnsi="Arial" w:cs="Arial"/>
            <w:sz w:val="20"/>
            <w:szCs w:val="20"/>
          </w:rPr>
          <w:t>http://raisingvoicesonrighttowater.cedha.net</w:t>
        </w:r>
      </w:hyperlink>
      <w:r w:rsidR="00BB3FD2" w:rsidRPr="00BB3FD2">
        <w:rPr>
          <w:rFonts w:ascii="Arial" w:hAnsi="Arial" w:cs="Arial"/>
          <w:sz w:val="20"/>
          <w:szCs w:val="20"/>
        </w:rPr>
        <w:t xml:space="preserve"> </w:t>
      </w:r>
      <w:r w:rsidR="00FF7A51">
        <w:rPr>
          <w:rFonts w:ascii="Arial" w:hAnsi="Arial" w:cs="Arial"/>
          <w:sz w:val="20"/>
          <w:szCs w:val="20"/>
        </w:rPr>
        <w:t xml:space="preserve"> (difundiendo información sobre el derecho al agua)</w:t>
      </w:r>
    </w:p>
    <w:p w14:paraId="07A0BFF8" w14:textId="77777777" w:rsidR="00BB3FD2" w:rsidRPr="00BB3FD2" w:rsidRDefault="00924EB3" w:rsidP="00BB3FD2">
      <w:pPr>
        <w:numPr>
          <w:ilvl w:val="0"/>
          <w:numId w:val="21"/>
        </w:numPr>
        <w:spacing w:line="276" w:lineRule="auto"/>
        <w:jc w:val="both"/>
        <w:rPr>
          <w:rFonts w:ascii="Arial" w:hAnsi="Arial" w:cs="Arial"/>
          <w:sz w:val="20"/>
          <w:szCs w:val="20"/>
        </w:rPr>
      </w:pPr>
      <w:hyperlink r:id="rId29" w:history="1">
        <w:r w:rsidR="00BB3FD2" w:rsidRPr="00BB3FD2">
          <w:rPr>
            <w:rStyle w:val="Hyperlink"/>
            <w:rFonts w:ascii="Arial" w:hAnsi="Arial" w:cs="Arial"/>
            <w:sz w:val="20"/>
            <w:szCs w:val="20"/>
          </w:rPr>
          <w:t>http://redracc.org/</w:t>
        </w:r>
      </w:hyperlink>
      <w:r w:rsidR="00FF7A51">
        <w:rPr>
          <w:rFonts w:ascii="Arial" w:hAnsi="Arial" w:cs="Arial"/>
          <w:sz w:val="20"/>
          <w:szCs w:val="20"/>
        </w:rPr>
        <w:t xml:space="preserve"> (difundiendo información sobre agentes contaminantes climáticos de corta vida)</w:t>
      </w:r>
    </w:p>
    <w:p w14:paraId="3CF1539A" w14:textId="77777777" w:rsidR="00BB3FD2" w:rsidRPr="00BB3FD2" w:rsidRDefault="00924EB3" w:rsidP="00BB3FD2">
      <w:pPr>
        <w:numPr>
          <w:ilvl w:val="0"/>
          <w:numId w:val="21"/>
        </w:numPr>
        <w:spacing w:line="276" w:lineRule="auto"/>
        <w:jc w:val="both"/>
        <w:rPr>
          <w:rFonts w:ascii="Arial" w:hAnsi="Arial" w:cs="Arial"/>
          <w:sz w:val="20"/>
          <w:szCs w:val="20"/>
        </w:rPr>
      </w:pPr>
      <w:hyperlink r:id="rId30" w:history="1">
        <w:r w:rsidR="00BB3FD2" w:rsidRPr="00BB3FD2">
          <w:rPr>
            <w:rStyle w:val="Hyperlink"/>
            <w:rFonts w:ascii="Arial" w:hAnsi="Arial" w:cs="Arial"/>
            <w:sz w:val="20"/>
            <w:szCs w:val="20"/>
          </w:rPr>
          <w:t>http://minlac.org/</w:t>
        </w:r>
      </w:hyperlink>
      <w:r w:rsidR="00FF7A51">
        <w:rPr>
          <w:rFonts w:ascii="Arial" w:hAnsi="Arial" w:cs="Arial"/>
          <w:sz w:val="20"/>
          <w:szCs w:val="20"/>
        </w:rPr>
        <w:t xml:space="preserve"> (difundiendo información sobre minería y sustentabilidad)</w:t>
      </w:r>
    </w:p>
    <w:p w14:paraId="112111DE" w14:textId="77777777" w:rsidR="00BB3FD2" w:rsidRPr="00BB3FD2" w:rsidRDefault="00BB3FD2" w:rsidP="00BB3FD2">
      <w:pPr>
        <w:jc w:val="both"/>
        <w:rPr>
          <w:rFonts w:ascii="Arial" w:hAnsi="Arial" w:cs="Arial"/>
          <w:b/>
          <w:sz w:val="20"/>
          <w:szCs w:val="20"/>
        </w:rPr>
      </w:pPr>
    </w:p>
    <w:p w14:paraId="3CB719BC" w14:textId="77777777" w:rsidR="00BB3FD2" w:rsidRPr="00BB3FD2" w:rsidRDefault="00BB3FD2" w:rsidP="00BB3FD2">
      <w:pPr>
        <w:jc w:val="both"/>
        <w:rPr>
          <w:rFonts w:ascii="Arial" w:hAnsi="Arial" w:cs="Arial"/>
          <w:sz w:val="20"/>
          <w:szCs w:val="20"/>
        </w:rPr>
      </w:pPr>
    </w:p>
    <w:p w14:paraId="576321F4" w14:textId="77777777" w:rsidR="00BB3FD2" w:rsidRDefault="00CF32B9" w:rsidP="00BB3FD2">
      <w:pPr>
        <w:pStyle w:val="ListParagraph"/>
        <w:ind w:left="0"/>
        <w:jc w:val="both"/>
        <w:rPr>
          <w:rFonts w:ascii="Arial" w:hAnsi="Arial" w:cs="Arial"/>
          <w:bCs/>
          <w:iCs/>
          <w:sz w:val="20"/>
          <w:szCs w:val="20"/>
        </w:rPr>
      </w:pPr>
      <w:r>
        <w:rPr>
          <w:rFonts w:ascii="Arial" w:hAnsi="Arial" w:cs="Arial"/>
          <w:bCs/>
          <w:iCs/>
          <w:sz w:val="20"/>
          <w:szCs w:val="20"/>
        </w:rPr>
        <w:t xml:space="preserve">A raíz de la virtualización de CEDHA en el año 2012, y a </w:t>
      </w:r>
      <w:r w:rsidR="00BB3FD2" w:rsidRPr="00BB3FD2">
        <w:rPr>
          <w:rFonts w:ascii="Arial" w:hAnsi="Arial" w:cs="Arial"/>
          <w:bCs/>
          <w:iCs/>
          <w:sz w:val="20"/>
          <w:szCs w:val="20"/>
        </w:rPr>
        <w:t xml:space="preserve">efectos de </w:t>
      </w:r>
      <w:r>
        <w:rPr>
          <w:rFonts w:ascii="Arial" w:hAnsi="Arial" w:cs="Arial"/>
          <w:bCs/>
          <w:iCs/>
          <w:sz w:val="20"/>
          <w:szCs w:val="20"/>
        </w:rPr>
        <w:t xml:space="preserve">garantizar y </w:t>
      </w:r>
      <w:r w:rsidR="00BB3FD2" w:rsidRPr="00BB3FD2">
        <w:rPr>
          <w:rFonts w:ascii="Arial" w:hAnsi="Arial" w:cs="Arial"/>
          <w:bCs/>
          <w:iCs/>
          <w:sz w:val="20"/>
          <w:szCs w:val="20"/>
        </w:rPr>
        <w:t xml:space="preserve">fortalecer la estructura </w:t>
      </w:r>
      <w:r>
        <w:rPr>
          <w:rFonts w:ascii="Arial" w:hAnsi="Arial" w:cs="Arial"/>
          <w:bCs/>
          <w:iCs/>
          <w:sz w:val="20"/>
          <w:szCs w:val="20"/>
        </w:rPr>
        <w:t xml:space="preserve">y comunicación </w:t>
      </w:r>
      <w:r w:rsidR="00BB3FD2" w:rsidRPr="00BB3FD2">
        <w:rPr>
          <w:rFonts w:ascii="Arial" w:hAnsi="Arial" w:cs="Arial"/>
          <w:bCs/>
          <w:iCs/>
          <w:sz w:val="20"/>
          <w:szCs w:val="20"/>
        </w:rPr>
        <w:t xml:space="preserve">de trabajo </w:t>
      </w:r>
      <w:r>
        <w:rPr>
          <w:rFonts w:ascii="Arial" w:hAnsi="Arial" w:cs="Arial"/>
          <w:bCs/>
          <w:iCs/>
          <w:sz w:val="20"/>
          <w:szCs w:val="20"/>
        </w:rPr>
        <w:t>en esta t</w:t>
      </w:r>
      <w:r w:rsidR="00155193">
        <w:rPr>
          <w:rFonts w:ascii="Arial" w:hAnsi="Arial" w:cs="Arial"/>
          <w:bCs/>
          <w:iCs/>
          <w:sz w:val="20"/>
          <w:szCs w:val="20"/>
        </w:rPr>
        <w:t>r</w:t>
      </w:r>
      <w:r>
        <w:rPr>
          <w:rFonts w:ascii="Arial" w:hAnsi="Arial" w:cs="Arial"/>
          <w:bCs/>
          <w:iCs/>
          <w:sz w:val="20"/>
          <w:szCs w:val="20"/>
        </w:rPr>
        <w:t xml:space="preserve">ansición, </w:t>
      </w:r>
      <w:r w:rsidR="00BB3FD2" w:rsidRPr="00BB3FD2">
        <w:rPr>
          <w:rFonts w:ascii="Arial" w:hAnsi="Arial" w:cs="Arial"/>
          <w:bCs/>
          <w:iCs/>
          <w:sz w:val="20"/>
          <w:szCs w:val="20"/>
        </w:rPr>
        <w:t>se diseñaron políticas de trabajo relativas al manejo de la información y la comunicación, tanto interna como externa de la Fundación. Estas políticas siguen con la línea de trabajo que lleva adelante CEDHA en los últimos años, las mismas fueron redactadas en conjunto con la Dirección Ejecutiva y respetan tanto la misión como los objetivos de Fundación CEDHA.</w:t>
      </w:r>
    </w:p>
    <w:p w14:paraId="111A739F" w14:textId="77777777" w:rsidR="00CF32B9" w:rsidRPr="00BB3FD2" w:rsidRDefault="00CF32B9" w:rsidP="00BB3FD2">
      <w:pPr>
        <w:pStyle w:val="ListParagraph"/>
        <w:ind w:left="0"/>
        <w:jc w:val="both"/>
        <w:rPr>
          <w:rFonts w:ascii="Arial" w:hAnsi="Arial" w:cs="Arial"/>
          <w:bCs/>
          <w:iCs/>
          <w:sz w:val="20"/>
          <w:szCs w:val="20"/>
        </w:rPr>
      </w:pPr>
    </w:p>
    <w:p w14:paraId="3ED25668" w14:textId="77777777" w:rsidR="00A1381E" w:rsidRDefault="00BB3FD2" w:rsidP="00BB3FD2">
      <w:pPr>
        <w:pStyle w:val="ListParagraph"/>
        <w:ind w:left="0"/>
        <w:jc w:val="both"/>
        <w:rPr>
          <w:rFonts w:ascii="Arial" w:hAnsi="Arial" w:cs="Arial"/>
          <w:bCs/>
          <w:iCs/>
          <w:sz w:val="20"/>
          <w:szCs w:val="20"/>
        </w:rPr>
      </w:pPr>
      <w:r w:rsidRPr="00BB3FD2">
        <w:rPr>
          <w:rFonts w:ascii="Arial" w:hAnsi="Arial" w:cs="Arial"/>
          <w:bCs/>
          <w:iCs/>
          <w:sz w:val="20"/>
          <w:szCs w:val="20"/>
        </w:rPr>
        <w:t>Se diseñaron y en algunos casos se mejoraron (acorde a la nueva modalidad de trabajo) las siguientes políticas y /o protocolos:</w:t>
      </w:r>
    </w:p>
    <w:p w14:paraId="26499DBD" w14:textId="77777777" w:rsidR="00BB3FD2" w:rsidRPr="00BB3FD2" w:rsidRDefault="00BB3FD2" w:rsidP="00BB3FD2">
      <w:pPr>
        <w:pStyle w:val="ListParagraph"/>
        <w:ind w:left="0"/>
        <w:jc w:val="both"/>
        <w:rPr>
          <w:rFonts w:ascii="Arial" w:hAnsi="Arial" w:cs="Arial"/>
          <w:bCs/>
          <w:iCs/>
          <w:sz w:val="20"/>
          <w:szCs w:val="20"/>
        </w:rPr>
      </w:pPr>
    </w:p>
    <w:p w14:paraId="713519D9" w14:textId="77777777" w:rsidR="00BB3FD2" w:rsidRPr="00BB3FD2" w:rsidRDefault="00BB3FD2" w:rsidP="00BB3FD2">
      <w:pPr>
        <w:pStyle w:val="ListParagraph"/>
        <w:numPr>
          <w:ilvl w:val="0"/>
          <w:numId w:val="24"/>
        </w:numPr>
        <w:spacing w:line="276" w:lineRule="auto"/>
        <w:jc w:val="both"/>
        <w:rPr>
          <w:rFonts w:ascii="Arial" w:hAnsi="Arial" w:cs="Arial"/>
          <w:sz w:val="20"/>
          <w:szCs w:val="20"/>
        </w:rPr>
      </w:pPr>
      <w:r w:rsidRPr="00BB3FD2">
        <w:rPr>
          <w:rFonts w:ascii="Arial" w:hAnsi="Arial" w:cs="Arial"/>
          <w:sz w:val="20"/>
          <w:szCs w:val="20"/>
        </w:rPr>
        <w:t>Políticas de oficina</w:t>
      </w:r>
    </w:p>
    <w:p w14:paraId="1D2D90E5" w14:textId="77777777" w:rsidR="00BB3FD2" w:rsidRPr="00BB3FD2" w:rsidRDefault="00BB3FD2" w:rsidP="00BB3FD2">
      <w:pPr>
        <w:pStyle w:val="ListParagraph"/>
        <w:numPr>
          <w:ilvl w:val="0"/>
          <w:numId w:val="24"/>
        </w:numPr>
        <w:spacing w:line="276" w:lineRule="auto"/>
        <w:jc w:val="both"/>
        <w:rPr>
          <w:rFonts w:ascii="Arial" w:hAnsi="Arial" w:cs="Arial"/>
          <w:sz w:val="20"/>
          <w:szCs w:val="20"/>
        </w:rPr>
      </w:pPr>
      <w:r w:rsidRPr="00BB3FD2">
        <w:rPr>
          <w:rFonts w:ascii="Arial" w:hAnsi="Arial" w:cs="Arial"/>
          <w:sz w:val="20"/>
          <w:szCs w:val="20"/>
        </w:rPr>
        <w:t xml:space="preserve">Protocolo de </w:t>
      </w:r>
      <w:proofErr w:type="spellStart"/>
      <w:r w:rsidRPr="00BB3FD2">
        <w:rPr>
          <w:rFonts w:ascii="Arial" w:hAnsi="Arial" w:cs="Arial"/>
          <w:sz w:val="20"/>
          <w:szCs w:val="20"/>
        </w:rPr>
        <w:t>community</w:t>
      </w:r>
      <w:proofErr w:type="spellEnd"/>
      <w:r w:rsidRPr="00BB3FD2">
        <w:rPr>
          <w:rFonts w:ascii="Arial" w:hAnsi="Arial" w:cs="Arial"/>
          <w:sz w:val="20"/>
          <w:szCs w:val="20"/>
        </w:rPr>
        <w:t xml:space="preserve"> manager</w:t>
      </w:r>
    </w:p>
    <w:p w14:paraId="781C6CCA" w14:textId="77777777" w:rsidR="00BB3FD2" w:rsidRPr="00BB3FD2" w:rsidRDefault="00BB3FD2" w:rsidP="00BB3FD2">
      <w:pPr>
        <w:pStyle w:val="ListParagraph"/>
        <w:numPr>
          <w:ilvl w:val="0"/>
          <w:numId w:val="24"/>
        </w:numPr>
        <w:spacing w:line="276" w:lineRule="auto"/>
        <w:jc w:val="both"/>
        <w:rPr>
          <w:rFonts w:ascii="Arial" w:hAnsi="Arial" w:cs="Arial"/>
          <w:sz w:val="20"/>
          <w:szCs w:val="20"/>
        </w:rPr>
      </w:pPr>
      <w:r w:rsidRPr="00BB3FD2">
        <w:rPr>
          <w:rFonts w:ascii="Arial" w:hAnsi="Arial" w:cs="Arial"/>
          <w:sz w:val="20"/>
          <w:szCs w:val="20"/>
        </w:rPr>
        <w:t>Protocolo de Gestión de Prensa</w:t>
      </w:r>
    </w:p>
    <w:p w14:paraId="75868C26" w14:textId="77777777" w:rsidR="00BB3FD2" w:rsidRPr="00BB3FD2" w:rsidRDefault="00BB3FD2" w:rsidP="00BB3FD2">
      <w:pPr>
        <w:pStyle w:val="ListParagraph"/>
        <w:numPr>
          <w:ilvl w:val="0"/>
          <w:numId w:val="24"/>
        </w:numPr>
        <w:spacing w:line="276" w:lineRule="auto"/>
        <w:jc w:val="both"/>
        <w:rPr>
          <w:rFonts w:ascii="Arial" w:hAnsi="Arial" w:cs="Arial"/>
          <w:sz w:val="20"/>
          <w:szCs w:val="20"/>
        </w:rPr>
      </w:pPr>
      <w:r w:rsidRPr="00BB3FD2">
        <w:rPr>
          <w:rFonts w:ascii="Arial" w:hAnsi="Arial" w:cs="Arial"/>
          <w:sz w:val="20"/>
          <w:szCs w:val="20"/>
        </w:rPr>
        <w:t>Protocolo de Voluntariado</w:t>
      </w:r>
    </w:p>
    <w:p w14:paraId="45BB76EE" w14:textId="77777777" w:rsidR="00BB3FD2" w:rsidRPr="00BB3FD2" w:rsidRDefault="00BB3FD2" w:rsidP="00BB3FD2">
      <w:pPr>
        <w:numPr>
          <w:ilvl w:val="0"/>
          <w:numId w:val="24"/>
        </w:numPr>
        <w:spacing w:line="276" w:lineRule="auto"/>
        <w:jc w:val="both"/>
        <w:rPr>
          <w:rFonts w:ascii="Arial" w:hAnsi="Arial" w:cs="Arial"/>
          <w:b/>
          <w:sz w:val="20"/>
          <w:szCs w:val="20"/>
        </w:rPr>
      </w:pPr>
      <w:r w:rsidRPr="00BB3FD2">
        <w:rPr>
          <w:rFonts w:ascii="Arial" w:hAnsi="Arial" w:cs="Arial"/>
          <w:sz w:val="20"/>
          <w:szCs w:val="20"/>
        </w:rPr>
        <w:t>Política de Registro de Decisiones y Actividades de CEDHA</w:t>
      </w:r>
    </w:p>
    <w:p w14:paraId="43CE5C4E" w14:textId="77777777" w:rsidR="00BB3FD2" w:rsidRPr="00BB3FD2" w:rsidRDefault="00BB3FD2" w:rsidP="00BB3FD2">
      <w:pPr>
        <w:jc w:val="both"/>
        <w:rPr>
          <w:rFonts w:ascii="Arial" w:hAnsi="Arial" w:cs="Arial"/>
          <w:b/>
          <w:sz w:val="20"/>
          <w:szCs w:val="20"/>
        </w:rPr>
      </w:pPr>
    </w:p>
    <w:p w14:paraId="5EB7FFFD" w14:textId="77777777" w:rsidR="00BB3FD2" w:rsidRPr="00BB3FD2" w:rsidRDefault="00BB3FD2" w:rsidP="00BB3FD2">
      <w:pPr>
        <w:jc w:val="both"/>
        <w:rPr>
          <w:rFonts w:ascii="Arial" w:hAnsi="Arial" w:cs="Arial"/>
          <w:sz w:val="20"/>
          <w:szCs w:val="20"/>
        </w:rPr>
      </w:pPr>
    </w:p>
    <w:p w14:paraId="7F9F3EE1" w14:textId="53D41C6A" w:rsidR="00D6421C" w:rsidRPr="00924D83" w:rsidRDefault="008208C5" w:rsidP="00924D83">
      <w:pPr>
        <w:keepNext/>
        <w:jc w:val="both"/>
      </w:pPr>
      <w:r>
        <w:rPr>
          <w:rFonts w:ascii="Arial" w:hAnsi="Arial" w:cs="Arial"/>
          <w:b/>
          <w:noProof/>
          <w:sz w:val="20"/>
          <w:szCs w:val="20"/>
          <w:lang w:val="en-US" w:eastAsia="en-US"/>
        </w:rPr>
        <w:drawing>
          <wp:inline distT="0" distB="0" distL="0" distR="0" wp14:anchorId="2AD2C54C" wp14:editId="72E7BD96">
            <wp:extent cx="6286500" cy="2851150"/>
            <wp:effectExtent l="76200" t="76200" r="139700" b="1206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0" cy="285115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B3C3D0B" w14:textId="77777777" w:rsidR="00D6421C" w:rsidRPr="00203624" w:rsidRDefault="00D6421C" w:rsidP="00D6421C">
      <w:pPr>
        <w:pStyle w:val="Caption"/>
        <w:jc w:val="both"/>
        <w:rPr>
          <w:rFonts w:ascii="Arial" w:hAnsi="Arial" w:cs="Arial"/>
          <w:b w:val="0"/>
          <w:color w:val="E36C0A"/>
          <w:sz w:val="16"/>
          <w:szCs w:val="16"/>
        </w:rPr>
      </w:pPr>
      <w:r w:rsidRPr="00203624">
        <w:rPr>
          <w:rFonts w:ascii="Arial" w:hAnsi="Arial" w:cs="Arial"/>
          <w:b w:val="0"/>
          <w:color w:val="E36C0A"/>
          <w:sz w:val="16"/>
          <w:szCs w:val="16"/>
        </w:rPr>
        <w:t xml:space="preserve">Nueva Página de Internet de CEDHA enfoca al agua como derecho humano. </w:t>
      </w:r>
      <w:r w:rsidR="00155193" w:rsidRPr="00203624">
        <w:rPr>
          <w:rFonts w:ascii="Arial" w:hAnsi="Arial" w:cs="Arial"/>
          <w:b w:val="0"/>
          <w:color w:val="E36C0A"/>
          <w:sz w:val="16"/>
          <w:szCs w:val="16"/>
        </w:rPr>
        <w:t xml:space="preserve">Ver: </w:t>
      </w:r>
      <w:hyperlink r:id="rId32" w:history="1">
        <w:r w:rsidR="00155193" w:rsidRPr="00155193">
          <w:rPr>
            <w:rStyle w:val="Hyperlink"/>
            <w:rFonts w:ascii="Arial" w:hAnsi="Arial" w:cs="Arial"/>
            <w:b w:val="0"/>
            <w:sz w:val="16"/>
            <w:szCs w:val="16"/>
          </w:rPr>
          <w:t>http://raisingvoicesonrighttowater.cedha.net</w:t>
        </w:r>
      </w:hyperlink>
      <w:r w:rsidR="00155193">
        <w:rPr>
          <w:rFonts w:ascii="Arial" w:hAnsi="Arial" w:cs="Arial"/>
          <w:b w:val="0"/>
          <w:sz w:val="16"/>
          <w:szCs w:val="16"/>
        </w:rPr>
        <w:t xml:space="preserve"> </w:t>
      </w:r>
      <w:r w:rsidR="00155193" w:rsidRPr="00155193">
        <w:rPr>
          <w:rFonts w:ascii="Arial" w:hAnsi="Arial" w:cs="Arial"/>
          <w:b w:val="0"/>
          <w:sz w:val="16"/>
          <w:szCs w:val="16"/>
        </w:rPr>
        <w:t xml:space="preserve">  </w:t>
      </w:r>
    </w:p>
    <w:p w14:paraId="70FE99D9" w14:textId="77777777" w:rsidR="00BB3FD2" w:rsidRPr="00574230" w:rsidRDefault="00D6421C" w:rsidP="00BB3FD2">
      <w:pPr>
        <w:jc w:val="both"/>
        <w:rPr>
          <w:rFonts w:ascii="Arial" w:hAnsi="Arial" w:cs="Arial"/>
          <w:sz w:val="36"/>
          <w:szCs w:val="36"/>
        </w:rPr>
      </w:pPr>
      <w:r w:rsidRPr="00D6421C">
        <w:rPr>
          <w:rFonts w:ascii="Arial" w:hAnsi="Arial" w:cs="Arial"/>
          <w:b/>
          <w:sz w:val="20"/>
          <w:szCs w:val="20"/>
        </w:rPr>
        <w:t xml:space="preserve"> </w:t>
      </w:r>
      <w:r w:rsidR="00A1381E">
        <w:rPr>
          <w:rFonts w:ascii="Arial" w:hAnsi="Arial" w:cs="Arial"/>
          <w:b/>
          <w:sz w:val="20"/>
          <w:szCs w:val="20"/>
        </w:rPr>
        <w:br w:type="page"/>
      </w:r>
      <w:r w:rsidR="00A1381E" w:rsidRPr="00574230">
        <w:rPr>
          <w:rFonts w:ascii="Arial" w:hAnsi="Arial" w:cs="Arial"/>
          <w:sz w:val="36"/>
          <w:szCs w:val="36"/>
        </w:rPr>
        <w:lastRenderedPageBreak/>
        <w:t>Voluntarios</w:t>
      </w:r>
    </w:p>
    <w:p w14:paraId="72610547" w14:textId="77777777" w:rsidR="00BB3FD2" w:rsidRPr="00BB3FD2" w:rsidRDefault="00BB3FD2" w:rsidP="00BB3FD2">
      <w:pPr>
        <w:jc w:val="both"/>
        <w:rPr>
          <w:rFonts w:ascii="Arial" w:hAnsi="Arial" w:cs="Arial"/>
          <w:sz w:val="20"/>
          <w:szCs w:val="20"/>
        </w:rPr>
      </w:pPr>
    </w:p>
    <w:p w14:paraId="0F1460EB" w14:textId="77777777" w:rsidR="00E46F13" w:rsidRPr="00E46F13" w:rsidRDefault="00E46F13" w:rsidP="00BB3FD2">
      <w:pPr>
        <w:jc w:val="both"/>
        <w:rPr>
          <w:rFonts w:ascii="Arial" w:hAnsi="Arial" w:cs="Arial"/>
          <w:i/>
          <w:sz w:val="20"/>
          <w:szCs w:val="20"/>
        </w:rPr>
      </w:pPr>
      <w:r w:rsidRPr="00E46F13">
        <w:rPr>
          <w:rFonts w:ascii="Arial" w:hAnsi="Arial" w:cs="Arial"/>
          <w:i/>
          <w:sz w:val="20"/>
          <w:szCs w:val="20"/>
        </w:rPr>
        <w:t xml:space="preserve">Coordinador: Fernanda </w:t>
      </w:r>
      <w:proofErr w:type="spellStart"/>
      <w:r w:rsidRPr="00E46F13">
        <w:rPr>
          <w:rFonts w:ascii="Arial" w:hAnsi="Arial" w:cs="Arial"/>
          <w:i/>
          <w:sz w:val="20"/>
          <w:szCs w:val="20"/>
        </w:rPr>
        <w:t>Baissi</w:t>
      </w:r>
      <w:proofErr w:type="spellEnd"/>
    </w:p>
    <w:p w14:paraId="1BD6CF0C" w14:textId="77777777" w:rsidR="00E46F13" w:rsidRDefault="00E46F13" w:rsidP="00BB3FD2">
      <w:pPr>
        <w:jc w:val="both"/>
        <w:rPr>
          <w:rFonts w:ascii="Arial" w:hAnsi="Arial" w:cs="Arial"/>
          <w:sz w:val="20"/>
          <w:szCs w:val="20"/>
        </w:rPr>
      </w:pPr>
    </w:p>
    <w:p w14:paraId="1AD1B144" w14:textId="6A550A4E" w:rsidR="00E46F13" w:rsidRDefault="00E46F13" w:rsidP="00BB3FD2">
      <w:pPr>
        <w:jc w:val="both"/>
        <w:rPr>
          <w:rFonts w:ascii="Arial" w:hAnsi="Arial" w:cs="Arial"/>
          <w:sz w:val="20"/>
          <w:szCs w:val="20"/>
        </w:rPr>
      </w:pPr>
      <w:r>
        <w:rPr>
          <w:rFonts w:ascii="Arial" w:hAnsi="Arial" w:cs="Arial"/>
          <w:sz w:val="20"/>
          <w:szCs w:val="20"/>
        </w:rPr>
        <w:t>La recepción y trabajo de voluntarios (estudiantes, profesionales, becarios, etc</w:t>
      </w:r>
      <w:r w:rsidR="00924D83">
        <w:rPr>
          <w:rFonts w:ascii="Arial" w:hAnsi="Arial" w:cs="Arial"/>
          <w:sz w:val="20"/>
          <w:szCs w:val="20"/>
        </w:rPr>
        <w:t>.</w:t>
      </w:r>
      <w:r>
        <w:rPr>
          <w:rFonts w:ascii="Arial" w:hAnsi="Arial" w:cs="Arial"/>
          <w:sz w:val="20"/>
          <w:szCs w:val="20"/>
        </w:rPr>
        <w:t xml:space="preserve">) sigue siendo en CEDHA un pilar fundamental en el desarrollo de las diversas tareas programáticas de la fundación. Cada año arriban a CEDHA en Córdoba, y trabajan a distancia desde su lugar, numerosos pasantes y voluntarios de una gran variedad de culturas y conocimiento técnico. CEDHA ha sido además, y continua siendo, una inspiración para fomentar interés en trabajo orientado hacia el </w:t>
      </w:r>
      <w:r w:rsidR="00C636DD">
        <w:rPr>
          <w:rFonts w:ascii="Arial" w:hAnsi="Arial" w:cs="Arial"/>
          <w:sz w:val="20"/>
          <w:szCs w:val="20"/>
        </w:rPr>
        <w:t xml:space="preserve">interés </w:t>
      </w:r>
      <w:r>
        <w:rPr>
          <w:rFonts w:ascii="Arial" w:hAnsi="Arial" w:cs="Arial"/>
          <w:sz w:val="20"/>
          <w:szCs w:val="20"/>
        </w:rPr>
        <w:t>público</w:t>
      </w:r>
      <w:r w:rsidR="00924D83">
        <w:rPr>
          <w:rFonts w:ascii="Arial" w:hAnsi="Arial" w:cs="Arial"/>
          <w:sz w:val="20"/>
          <w:szCs w:val="20"/>
        </w:rPr>
        <w:t xml:space="preserve"> en materia ambiental y en la protección de los derechos humanos</w:t>
      </w:r>
      <w:r>
        <w:rPr>
          <w:rFonts w:ascii="Arial" w:hAnsi="Arial" w:cs="Arial"/>
          <w:sz w:val="20"/>
          <w:szCs w:val="20"/>
        </w:rPr>
        <w:t>. Este año y a raíz de la virtualización de CEDHA, revisa</w:t>
      </w:r>
      <w:r w:rsidR="00924D83">
        <w:rPr>
          <w:rFonts w:ascii="Arial" w:hAnsi="Arial" w:cs="Arial"/>
          <w:sz w:val="20"/>
          <w:szCs w:val="20"/>
        </w:rPr>
        <w:t xml:space="preserve">mos y actualizamos </w:t>
      </w:r>
      <w:r>
        <w:rPr>
          <w:rFonts w:ascii="Arial" w:hAnsi="Arial" w:cs="Arial"/>
          <w:sz w:val="20"/>
          <w:szCs w:val="20"/>
        </w:rPr>
        <w:t xml:space="preserve">la política de pasantías. </w:t>
      </w:r>
    </w:p>
    <w:p w14:paraId="798A3020" w14:textId="77777777" w:rsidR="00E46F13" w:rsidRDefault="00E46F13" w:rsidP="00BB3FD2">
      <w:pPr>
        <w:jc w:val="both"/>
        <w:rPr>
          <w:rFonts w:ascii="Arial" w:hAnsi="Arial" w:cs="Arial"/>
          <w:sz w:val="20"/>
          <w:szCs w:val="20"/>
        </w:rPr>
      </w:pPr>
    </w:p>
    <w:p w14:paraId="45654531" w14:textId="77777777" w:rsidR="00E46F13" w:rsidRDefault="00E46F13" w:rsidP="00BB3FD2">
      <w:pPr>
        <w:jc w:val="both"/>
        <w:rPr>
          <w:rFonts w:ascii="Arial" w:hAnsi="Arial" w:cs="Arial"/>
          <w:sz w:val="20"/>
          <w:szCs w:val="20"/>
        </w:rPr>
      </w:pPr>
      <w:r>
        <w:rPr>
          <w:rFonts w:ascii="Arial" w:hAnsi="Arial" w:cs="Arial"/>
          <w:sz w:val="20"/>
          <w:szCs w:val="20"/>
        </w:rPr>
        <w:t xml:space="preserve">Durante 2012 CEDHA recibió 10 voluntarios, 4 para el programa de Minería, 2 para Empresas, 3 para la confección del informe GRI, y un voluntario para tareas de Comunicación. </w:t>
      </w:r>
    </w:p>
    <w:p w14:paraId="591C5585" w14:textId="77777777" w:rsidR="00BB3FD2" w:rsidRPr="00BB3FD2" w:rsidRDefault="00BB3FD2" w:rsidP="00BB3FD2">
      <w:pPr>
        <w:jc w:val="both"/>
        <w:rPr>
          <w:rFonts w:ascii="Arial" w:hAnsi="Arial" w:cs="Arial"/>
          <w:b/>
          <w:sz w:val="20"/>
          <w:szCs w:val="20"/>
        </w:rPr>
      </w:pPr>
    </w:p>
    <w:p w14:paraId="2F09BEA9" w14:textId="77777777" w:rsidR="00DC6331" w:rsidRPr="007A1805" w:rsidRDefault="00DC6331" w:rsidP="00DC6331">
      <w:pPr>
        <w:rPr>
          <w:rStyle w:val="longtext1"/>
          <w:rFonts w:ascii="Arial" w:hAnsi="Arial" w:cs="Arial"/>
          <w:b/>
          <w:shd w:val="clear" w:color="auto" w:fill="FFFFFF"/>
          <w:lang w:val="es-ES_tradnl"/>
        </w:rPr>
      </w:pPr>
    </w:p>
    <w:p w14:paraId="23E43017" w14:textId="77777777" w:rsidR="0099376E" w:rsidRDefault="008208C5" w:rsidP="0099376E">
      <w:pPr>
        <w:keepNext/>
        <w:jc w:val="both"/>
      </w:pPr>
      <w:r>
        <w:rPr>
          <w:rFonts w:ascii="Arial" w:hAnsi="Arial" w:cs="Arial"/>
          <w:b/>
          <w:noProof/>
          <w:sz w:val="20"/>
          <w:szCs w:val="20"/>
          <w:shd w:val="clear" w:color="auto" w:fill="FFFFFF"/>
          <w:lang w:val="en-US" w:eastAsia="en-US"/>
        </w:rPr>
        <w:drawing>
          <wp:inline distT="0" distB="0" distL="0" distR="0" wp14:anchorId="3F61208C" wp14:editId="0C2A7AD9">
            <wp:extent cx="6286500" cy="295275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2952750"/>
                    </a:xfrm>
                    <a:prstGeom prst="rect">
                      <a:avLst/>
                    </a:prstGeom>
                    <a:noFill/>
                    <a:ln>
                      <a:noFill/>
                    </a:ln>
                  </pic:spPr>
                </pic:pic>
              </a:graphicData>
            </a:graphic>
          </wp:inline>
        </w:drawing>
      </w:r>
    </w:p>
    <w:p w14:paraId="04159BE8" w14:textId="77777777" w:rsidR="0099376E" w:rsidRPr="00203624" w:rsidRDefault="0099376E" w:rsidP="0099376E">
      <w:pPr>
        <w:pStyle w:val="Caption"/>
        <w:jc w:val="both"/>
        <w:rPr>
          <w:rFonts w:ascii="Arial Narrow" w:hAnsi="Arial Narrow"/>
          <w:b w:val="0"/>
          <w:color w:val="E36C0A"/>
          <w:sz w:val="16"/>
          <w:szCs w:val="16"/>
        </w:rPr>
      </w:pPr>
      <w:r w:rsidRPr="00203624">
        <w:rPr>
          <w:rFonts w:ascii="Arial Narrow" w:hAnsi="Arial Narrow"/>
          <w:b w:val="0"/>
          <w:color w:val="E36C0A"/>
          <w:sz w:val="16"/>
          <w:szCs w:val="16"/>
        </w:rPr>
        <w:t xml:space="preserve">Voluntarios de CEDHA de los Estados Unidos de América, Sherry y </w:t>
      </w:r>
      <w:proofErr w:type="spellStart"/>
      <w:r w:rsidRPr="00203624">
        <w:rPr>
          <w:rFonts w:ascii="Arial Narrow" w:hAnsi="Arial Narrow"/>
          <w:b w:val="0"/>
          <w:color w:val="E36C0A"/>
          <w:sz w:val="16"/>
          <w:szCs w:val="16"/>
        </w:rPr>
        <w:t>Candace</w:t>
      </w:r>
      <w:proofErr w:type="spellEnd"/>
      <w:r w:rsidRPr="00203624">
        <w:rPr>
          <w:rFonts w:ascii="Arial Narrow" w:hAnsi="Arial Narrow"/>
          <w:b w:val="0"/>
          <w:color w:val="E36C0A"/>
          <w:sz w:val="16"/>
          <w:szCs w:val="16"/>
        </w:rPr>
        <w:t>, en Río por la Cumbre de la Tierra (Río + 20) con el Presidente de las Islas Marshall</w:t>
      </w:r>
    </w:p>
    <w:p w14:paraId="4C0AB393" w14:textId="77777777" w:rsidR="00EB2946" w:rsidRPr="00574230" w:rsidRDefault="00E46F13" w:rsidP="00EB2946">
      <w:pPr>
        <w:jc w:val="both"/>
        <w:rPr>
          <w:rFonts w:ascii="Arial" w:hAnsi="Arial" w:cs="Arial"/>
          <w:sz w:val="36"/>
          <w:szCs w:val="36"/>
          <w:shd w:val="clear" w:color="auto" w:fill="FFFFFF"/>
          <w:lang w:val="es-ES_tradnl"/>
        </w:rPr>
      </w:pPr>
      <w:r>
        <w:rPr>
          <w:rFonts w:ascii="Arial" w:hAnsi="Arial" w:cs="Arial"/>
          <w:b/>
          <w:sz w:val="20"/>
          <w:szCs w:val="20"/>
          <w:shd w:val="clear" w:color="auto" w:fill="FFFFFF"/>
          <w:lang w:val="es-ES_tradnl"/>
        </w:rPr>
        <w:br w:type="page"/>
      </w:r>
      <w:r w:rsidRPr="00574230">
        <w:rPr>
          <w:rFonts w:ascii="Arial" w:hAnsi="Arial" w:cs="Arial"/>
          <w:sz w:val="36"/>
          <w:szCs w:val="36"/>
          <w:shd w:val="clear" w:color="auto" w:fill="FFFFFF"/>
          <w:lang w:val="es-ES_tradnl"/>
        </w:rPr>
        <w:lastRenderedPageBreak/>
        <w:t>Administración</w:t>
      </w:r>
    </w:p>
    <w:p w14:paraId="5197F341" w14:textId="77777777" w:rsidR="00E72D06" w:rsidRDefault="00E72D06" w:rsidP="00EB2946">
      <w:pPr>
        <w:jc w:val="both"/>
        <w:rPr>
          <w:rFonts w:ascii="Arial" w:hAnsi="Arial" w:cs="Arial"/>
          <w:sz w:val="20"/>
          <w:szCs w:val="20"/>
          <w:shd w:val="clear" w:color="auto" w:fill="FFFFFF"/>
          <w:lang w:val="es-ES_tradnl"/>
        </w:rPr>
      </w:pPr>
    </w:p>
    <w:p w14:paraId="650C5153" w14:textId="5DEEF9C8" w:rsidR="000D77D3" w:rsidRDefault="000D77D3"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CEDHA es una organización sin fines de lucro, exenta de impuestos a las ganancias y de IVA, y es establecida como fundación en la provincia de Córdoba en el año 1999, y dada de alta legalmente el 28 de julio del 2000 por las autoridades provinciales mediante la resolución No. 295/A/00.</w:t>
      </w:r>
    </w:p>
    <w:p w14:paraId="68E27828" w14:textId="77777777" w:rsidR="000D77D3" w:rsidRDefault="000D77D3" w:rsidP="00EB2946">
      <w:pPr>
        <w:jc w:val="both"/>
        <w:rPr>
          <w:rFonts w:ascii="Arial" w:hAnsi="Arial" w:cs="Arial"/>
          <w:sz w:val="20"/>
          <w:szCs w:val="20"/>
          <w:shd w:val="clear" w:color="auto" w:fill="FFFFFF"/>
          <w:lang w:val="es-ES_tradnl"/>
        </w:rPr>
      </w:pPr>
    </w:p>
    <w:p w14:paraId="53288965" w14:textId="7734AB93" w:rsidR="000D77D3" w:rsidRDefault="000D77D3"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Su Consejo de Administración y directorio se compone de tres autoridades: </w:t>
      </w:r>
    </w:p>
    <w:p w14:paraId="552BD2FD" w14:textId="77777777" w:rsidR="000D77D3" w:rsidRDefault="000D77D3" w:rsidP="00EB2946">
      <w:pPr>
        <w:jc w:val="both"/>
        <w:rPr>
          <w:rFonts w:ascii="Arial" w:hAnsi="Arial" w:cs="Arial"/>
          <w:sz w:val="20"/>
          <w:szCs w:val="20"/>
          <w:shd w:val="clear" w:color="auto" w:fill="FFFFFF"/>
          <w:lang w:val="es-ES_tradnl"/>
        </w:rPr>
      </w:pPr>
    </w:p>
    <w:p w14:paraId="6D9F492D" w14:textId="2BFE0BF8" w:rsidR="000D77D3" w:rsidRDefault="000D77D3"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Presidente: </w:t>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t xml:space="preserve">Romina </w:t>
      </w:r>
      <w:proofErr w:type="spellStart"/>
      <w:r>
        <w:rPr>
          <w:rFonts w:ascii="Arial" w:hAnsi="Arial" w:cs="Arial"/>
          <w:sz w:val="20"/>
          <w:szCs w:val="20"/>
          <w:shd w:val="clear" w:color="auto" w:fill="FFFFFF"/>
          <w:lang w:val="es-ES_tradnl"/>
        </w:rPr>
        <w:t>Picolotti</w:t>
      </w:r>
      <w:proofErr w:type="spellEnd"/>
    </w:p>
    <w:p w14:paraId="12C74281" w14:textId="218FFD88" w:rsidR="000D77D3" w:rsidRDefault="000D77D3"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Secretaria: </w:t>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t xml:space="preserve">Ana </w:t>
      </w:r>
      <w:proofErr w:type="spellStart"/>
      <w:r>
        <w:rPr>
          <w:rFonts w:ascii="Arial" w:hAnsi="Arial" w:cs="Arial"/>
          <w:sz w:val="20"/>
          <w:szCs w:val="20"/>
          <w:shd w:val="clear" w:color="auto" w:fill="FFFFFF"/>
          <w:lang w:val="es-ES_tradnl"/>
        </w:rPr>
        <w:t>Naser</w:t>
      </w:r>
      <w:proofErr w:type="spellEnd"/>
    </w:p>
    <w:p w14:paraId="37D0C450" w14:textId="2AA89CB1" w:rsidR="000D77D3" w:rsidRDefault="000D77D3"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Tesorero </w:t>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t xml:space="preserve">Eduardo Nazareno </w:t>
      </w:r>
      <w:proofErr w:type="spellStart"/>
      <w:r>
        <w:rPr>
          <w:rFonts w:ascii="Arial" w:hAnsi="Arial" w:cs="Arial"/>
          <w:sz w:val="20"/>
          <w:szCs w:val="20"/>
          <w:shd w:val="clear" w:color="auto" w:fill="FFFFFF"/>
          <w:lang w:val="es-ES_tradnl"/>
        </w:rPr>
        <w:t>Picolotti</w:t>
      </w:r>
      <w:proofErr w:type="spellEnd"/>
    </w:p>
    <w:p w14:paraId="51C53B08" w14:textId="77777777" w:rsidR="000D77D3" w:rsidRDefault="000D77D3" w:rsidP="00EB2946">
      <w:pPr>
        <w:jc w:val="both"/>
        <w:rPr>
          <w:rFonts w:ascii="Arial" w:hAnsi="Arial" w:cs="Arial"/>
          <w:sz w:val="20"/>
          <w:szCs w:val="20"/>
          <w:shd w:val="clear" w:color="auto" w:fill="FFFFFF"/>
          <w:lang w:val="es-ES_tradnl"/>
        </w:rPr>
      </w:pPr>
    </w:p>
    <w:p w14:paraId="597C0B4F" w14:textId="017E4732" w:rsidR="000D77D3" w:rsidRDefault="000D77D3"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Director Ejecutivo</w:t>
      </w:r>
      <w:r w:rsidR="00924EB3">
        <w:rPr>
          <w:rFonts w:ascii="Arial" w:hAnsi="Arial" w:cs="Arial"/>
          <w:sz w:val="20"/>
          <w:szCs w:val="20"/>
          <w:shd w:val="clear" w:color="auto" w:fill="FFFFFF"/>
          <w:lang w:val="es-ES_tradnl"/>
        </w:rPr>
        <w:t xml:space="preserve">:  </w:t>
      </w:r>
      <w:r w:rsidR="00924EB3">
        <w:rPr>
          <w:rFonts w:ascii="Arial" w:hAnsi="Arial" w:cs="Arial"/>
          <w:sz w:val="20"/>
          <w:szCs w:val="20"/>
          <w:shd w:val="clear" w:color="auto" w:fill="FFFFFF"/>
          <w:lang w:val="es-ES_tradnl"/>
        </w:rPr>
        <w:tab/>
        <w:t xml:space="preserve">Jorge Daniel </w:t>
      </w:r>
      <w:proofErr w:type="spellStart"/>
      <w:r w:rsidR="00924EB3">
        <w:rPr>
          <w:rFonts w:ascii="Arial" w:hAnsi="Arial" w:cs="Arial"/>
          <w:sz w:val="20"/>
          <w:szCs w:val="20"/>
          <w:shd w:val="clear" w:color="auto" w:fill="FFFFFF"/>
          <w:lang w:val="es-ES_tradnl"/>
        </w:rPr>
        <w:t>Taillant</w:t>
      </w:r>
      <w:bookmarkStart w:id="0" w:name="_GoBack"/>
      <w:bookmarkEnd w:id="0"/>
      <w:proofErr w:type="spellEnd"/>
    </w:p>
    <w:p w14:paraId="28E15E11" w14:textId="77777777" w:rsidR="000D77D3" w:rsidRDefault="000D77D3" w:rsidP="00EB2946">
      <w:pPr>
        <w:jc w:val="both"/>
        <w:rPr>
          <w:rFonts w:ascii="Arial" w:hAnsi="Arial" w:cs="Arial"/>
          <w:sz w:val="20"/>
          <w:szCs w:val="20"/>
          <w:shd w:val="clear" w:color="auto" w:fill="FFFFFF"/>
          <w:lang w:val="es-ES_tradnl"/>
        </w:rPr>
      </w:pPr>
    </w:p>
    <w:p w14:paraId="2BA7EC92" w14:textId="4DB01887" w:rsidR="000D77D3" w:rsidRDefault="000D77D3" w:rsidP="00EB2946">
      <w:pPr>
        <w:jc w:val="both"/>
        <w:rPr>
          <w:rFonts w:ascii="Arial" w:hAnsi="Arial" w:cs="Arial"/>
          <w:sz w:val="20"/>
          <w:szCs w:val="20"/>
          <w:shd w:val="clear" w:color="auto" w:fill="FFFFFF"/>
          <w:lang w:val="es-ES_tradnl"/>
        </w:rPr>
      </w:pPr>
    </w:p>
    <w:p w14:paraId="2CF9E5AC" w14:textId="71E7488D" w:rsidR="00F32C7B" w:rsidRDefault="00E72D06"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La virtualización de CEDHA en los primeros meses del año 2102 fue el evento más significativo para la administración de la fundación</w:t>
      </w:r>
      <w:r w:rsidR="00574230">
        <w:rPr>
          <w:rFonts w:ascii="Arial" w:hAnsi="Arial" w:cs="Arial"/>
          <w:sz w:val="20"/>
          <w:szCs w:val="20"/>
          <w:shd w:val="clear" w:color="auto" w:fill="FFFFFF"/>
          <w:lang w:val="es-ES_tradnl"/>
        </w:rPr>
        <w:t xml:space="preserve"> generando un cambio importante en la manera que se lleva la administración, la contabilidad y las demás relaciones institucionales que </w:t>
      </w:r>
      <w:r w:rsidR="00635F18">
        <w:rPr>
          <w:rFonts w:ascii="Arial" w:hAnsi="Arial" w:cs="Arial"/>
          <w:sz w:val="20"/>
          <w:szCs w:val="20"/>
          <w:shd w:val="clear" w:color="auto" w:fill="FFFFFF"/>
          <w:lang w:val="es-ES_tradnl"/>
        </w:rPr>
        <w:t xml:space="preserve">se concentraban anteriormente en la </w:t>
      </w:r>
      <w:r w:rsidR="00574230">
        <w:rPr>
          <w:rFonts w:ascii="Arial" w:hAnsi="Arial" w:cs="Arial"/>
          <w:sz w:val="20"/>
          <w:szCs w:val="20"/>
          <w:shd w:val="clear" w:color="auto" w:fill="FFFFFF"/>
          <w:lang w:val="es-ES_tradnl"/>
        </w:rPr>
        <w:t>oficina edilicia de CEDHA</w:t>
      </w:r>
      <w:r w:rsidR="003D7C7F">
        <w:rPr>
          <w:rFonts w:ascii="Arial" w:hAnsi="Arial" w:cs="Arial"/>
          <w:sz w:val="20"/>
          <w:szCs w:val="20"/>
          <w:shd w:val="clear" w:color="auto" w:fill="FFFFFF"/>
          <w:lang w:val="es-ES_tradnl"/>
        </w:rPr>
        <w:t xml:space="preserve"> en la ciudad de Córdoba</w:t>
      </w:r>
      <w:r>
        <w:rPr>
          <w:rFonts w:ascii="Arial" w:hAnsi="Arial" w:cs="Arial"/>
          <w:sz w:val="20"/>
          <w:szCs w:val="20"/>
          <w:shd w:val="clear" w:color="auto" w:fill="FFFFFF"/>
          <w:lang w:val="es-ES_tradnl"/>
        </w:rPr>
        <w:t xml:space="preserve">. </w:t>
      </w:r>
    </w:p>
    <w:p w14:paraId="5D1BAF57" w14:textId="77777777" w:rsidR="00F32C7B" w:rsidRDefault="00F32C7B" w:rsidP="00EB2946">
      <w:pPr>
        <w:jc w:val="both"/>
        <w:rPr>
          <w:rFonts w:ascii="Arial" w:hAnsi="Arial" w:cs="Arial"/>
          <w:sz w:val="20"/>
          <w:szCs w:val="20"/>
          <w:shd w:val="clear" w:color="auto" w:fill="FFFFFF"/>
          <w:lang w:val="es-ES_tradnl"/>
        </w:rPr>
      </w:pPr>
    </w:p>
    <w:p w14:paraId="6C596801" w14:textId="77777777" w:rsidR="00DF7857" w:rsidRDefault="00635F18"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Cabe notar que a lo largo de la última década, CEDHA ha operado desde tres oficinas principales, una en la Provincia de Río Negro (CEDHA Patagonia), la Dirección Ejecutiva 1999-2006 en la zona de Villa Carlos Paz, Provincia de Córdoba, y la oficina principal de CEDHA en la capital de la provincia. </w:t>
      </w:r>
    </w:p>
    <w:p w14:paraId="0BCAA1FB" w14:textId="77777777" w:rsidR="00DF7857" w:rsidRDefault="00DF7857" w:rsidP="00EB2946">
      <w:pPr>
        <w:jc w:val="both"/>
        <w:rPr>
          <w:rFonts w:ascii="Arial" w:hAnsi="Arial" w:cs="Arial"/>
          <w:sz w:val="20"/>
          <w:szCs w:val="20"/>
          <w:shd w:val="clear" w:color="auto" w:fill="FFFFFF"/>
          <w:lang w:val="es-ES_tradnl"/>
        </w:rPr>
      </w:pPr>
    </w:p>
    <w:p w14:paraId="4D5BF12F" w14:textId="3CF7DC49" w:rsidR="00E72D06" w:rsidRDefault="00635F18"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La transición actual hacia la virtualización s</w:t>
      </w:r>
      <w:r w:rsidR="00E72D06">
        <w:rPr>
          <w:rFonts w:ascii="Arial" w:hAnsi="Arial" w:cs="Arial"/>
          <w:sz w:val="20"/>
          <w:szCs w:val="20"/>
          <w:shd w:val="clear" w:color="auto" w:fill="FFFFFF"/>
          <w:lang w:val="es-ES_tradnl"/>
        </w:rPr>
        <w:t>ignificó el cierre definitivo y permanente de la oficina histórica de CEDHA en el centro de la ciudad de Córdoba</w:t>
      </w:r>
      <w:r w:rsidR="003D7C7F">
        <w:rPr>
          <w:rFonts w:ascii="Arial" w:hAnsi="Arial" w:cs="Arial"/>
          <w:sz w:val="20"/>
          <w:szCs w:val="20"/>
          <w:shd w:val="clear" w:color="auto" w:fill="FFFFFF"/>
          <w:lang w:val="es-ES_tradnl"/>
        </w:rPr>
        <w:t xml:space="preserve"> (CEDHA Patagonia ya había cerrado en el año 2006)</w:t>
      </w:r>
      <w:r w:rsidR="00E72D06">
        <w:rPr>
          <w:rFonts w:ascii="Arial" w:hAnsi="Arial" w:cs="Arial"/>
          <w:sz w:val="20"/>
          <w:szCs w:val="20"/>
          <w:shd w:val="clear" w:color="auto" w:fill="FFFFFF"/>
          <w:lang w:val="es-ES_tradnl"/>
        </w:rPr>
        <w:t xml:space="preserve">, y la organización de administración entorno a las dos personas que llevan las actividades administrativas, gestión y dirección </w:t>
      </w:r>
      <w:r w:rsidR="00796988">
        <w:rPr>
          <w:rFonts w:ascii="Arial" w:hAnsi="Arial" w:cs="Arial"/>
          <w:sz w:val="20"/>
          <w:szCs w:val="20"/>
          <w:shd w:val="clear" w:color="auto" w:fill="FFFFFF"/>
          <w:lang w:val="es-ES_tradnl"/>
        </w:rPr>
        <w:t xml:space="preserve">de CEDHA </w:t>
      </w:r>
      <w:r w:rsidR="00E72D06">
        <w:rPr>
          <w:rFonts w:ascii="Arial" w:hAnsi="Arial" w:cs="Arial"/>
          <w:sz w:val="20"/>
          <w:szCs w:val="20"/>
          <w:shd w:val="clear" w:color="auto" w:fill="FFFFFF"/>
          <w:lang w:val="es-ES_tradnl"/>
        </w:rPr>
        <w:t>(</w:t>
      </w:r>
      <w:r w:rsidR="00796988">
        <w:rPr>
          <w:rFonts w:ascii="Arial" w:hAnsi="Arial" w:cs="Arial"/>
          <w:sz w:val="20"/>
          <w:szCs w:val="20"/>
          <w:shd w:val="clear" w:color="auto" w:fill="FFFFFF"/>
          <w:lang w:val="es-ES_tradnl"/>
        </w:rPr>
        <w:t xml:space="preserve">el </w:t>
      </w:r>
      <w:r w:rsidR="00E72D06">
        <w:rPr>
          <w:rFonts w:ascii="Arial" w:hAnsi="Arial" w:cs="Arial"/>
          <w:sz w:val="20"/>
          <w:szCs w:val="20"/>
          <w:shd w:val="clear" w:color="auto" w:fill="FFFFFF"/>
          <w:lang w:val="es-ES_tradnl"/>
        </w:rPr>
        <w:t xml:space="preserve">Director Ejecutivo y </w:t>
      </w:r>
      <w:r w:rsidR="00796988">
        <w:rPr>
          <w:rFonts w:ascii="Arial" w:hAnsi="Arial" w:cs="Arial"/>
          <w:sz w:val="20"/>
          <w:szCs w:val="20"/>
          <w:shd w:val="clear" w:color="auto" w:fill="FFFFFF"/>
          <w:lang w:val="es-ES_tradnl"/>
        </w:rPr>
        <w:t xml:space="preserve">el </w:t>
      </w:r>
      <w:r w:rsidR="00E72D06" w:rsidRPr="00796988">
        <w:rPr>
          <w:rFonts w:ascii="Arial" w:hAnsi="Arial" w:cs="Arial"/>
          <w:i/>
          <w:sz w:val="20"/>
          <w:szCs w:val="20"/>
          <w:shd w:val="clear" w:color="auto" w:fill="FFFFFF"/>
          <w:lang w:val="es-ES_tradnl"/>
        </w:rPr>
        <w:t>Office Manager</w:t>
      </w:r>
      <w:r w:rsidR="00E72D06">
        <w:rPr>
          <w:rFonts w:ascii="Arial" w:hAnsi="Arial" w:cs="Arial"/>
          <w:sz w:val="20"/>
          <w:szCs w:val="20"/>
          <w:shd w:val="clear" w:color="auto" w:fill="FFFFFF"/>
          <w:lang w:val="es-ES_tradnl"/>
        </w:rPr>
        <w:t xml:space="preserve">). </w:t>
      </w:r>
    </w:p>
    <w:p w14:paraId="5B40797B" w14:textId="77777777" w:rsidR="00574230" w:rsidRDefault="00574230" w:rsidP="00EB2946">
      <w:pPr>
        <w:jc w:val="both"/>
        <w:rPr>
          <w:rFonts w:ascii="Arial" w:hAnsi="Arial" w:cs="Arial"/>
          <w:sz w:val="20"/>
          <w:szCs w:val="20"/>
          <w:shd w:val="clear" w:color="auto" w:fill="FFFFFF"/>
          <w:lang w:val="es-ES_tradnl"/>
        </w:rPr>
      </w:pPr>
    </w:p>
    <w:p w14:paraId="6CDFA0A5" w14:textId="7DAD06B6" w:rsidR="00120838" w:rsidRDefault="00DF7857" w:rsidP="00EB2946">
      <w:pPr>
        <w:jc w:val="both"/>
        <w:rPr>
          <w:rFonts w:ascii="Arial" w:hAnsi="Arial" w:cs="Arial"/>
          <w:sz w:val="20"/>
          <w:szCs w:val="20"/>
          <w:shd w:val="clear" w:color="auto" w:fill="FFFFFF"/>
          <w:lang w:val="es-ES_tradnl"/>
        </w:rPr>
      </w:pPr>
      <w:r>
        <w:rPr>
          <w:noProof/>
          <w:lang w:val="en-US" w:eastAsia="en-US"/>
        </w:rPr>
        <mc:AlternateContent>
          <mc:Choice Requires="wps">
            <w:drawing>
              <wp:anchor distT="0" distB="0" distL="114300" distR="114300" simplePos="0" relativeHeight="251665920" behindDoc="0" locked="0" layoutInCell="1" allowOverlap="1" wp14:anchorId="71E76555" wp14:editId="55275966">
                <wp:simplePos x="0" y="0"/>
                <wp:positionH relativeFrom="column">
                  <wp:posOffset>0</wp:posOffset>
                </wp:positionH>
                <wp:positionV relativeFrom="paragraph">
                  <wp:posOffset>2197100</wp:posOffset>
                </wp:positionV>
                <wp:extent cx="2715895" cy="1168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715895" cy="1168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FFAD6D" w14:textId="4EE9AB09" w:rsidR="00DF7857" w:rsidRPr="00DF7857" w:rsidRDefault="00DF7857" w:rsidP="00DF7857">
                            <w:pPr>
                              <w:pStyle w:val="Caption"/>
                              <w:rPr>
                                <w:rFonts w:ascii="Arial Narrow" w:eastAsia="Times New Roman" w:hAnsi="Arial Narrow" w:cs="Arial"/>
                                <w:b w:val="0"/>
                                <w:noProof/>
                                <w:color w:val="E36C0A" w:themeColor="accent6" w:themeShade="BF"/>
                                <w:sz w:val="16"/>
                                <w:szCs w:val="16"/>
                                <w:shd w:val="clear" w:color="auto" w:fill="FFFFFF"/>
                                <w:lang w:eastAsia="en-US"/>
                              </w:rPr>
                            </w:pPr>
                            <w:r w:rsidRPr="00DF7857">
                              <w:rPr>
                                <w:rFonts w:ascii="Arial Narrow" w:hAnsi="Arial Narrow"/>
                                <w:b w:val="0"/>
                                <w:color w:val="E36C0A" w:themeColor="accent6" w:themeShade="BF"/>
                                <w:sz w:val="16"/>
                                <w:szCs w:val="16"/>
                              </w:rPr>
                              <w:t>Libro de Registro de Actividades de CEDHA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8" type="#_x0000_t202" style="position:absolute;left:0;text-align:left;margin-left:0;margin-top:173pt;width:213.85pt;height:9.2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" stroked="f">
                <v:textbox style="mso-fit-shape-to-text:t" inset="0,0,0,0">
                  <w:txbxContent>
                    <w:p w14:paraId="3AFFAD6D" w14:textId="4EE9AB09" w:rsidR="00DF7857" w:rsidRPr="00DF7857" w:rsidRDefault="00DF7857" w:rsidP="00DF7857">
                      <w:pPr>
                        <w:pStyle w:val="Caption"/>
                        <w:rPr>
                          <w:rFonts w:ascii="Arial Narrow" w:eastAsia="Times New Roman" w:hAnsi="Arial Narrow" w:cs="Arial"/>
                          <w:b w:val="0"/>
                          <w:noProof/>
                          <w:color w:val="E36C0A" w:themeColor="accent6" w:themeShade="BF"/>
                          <w:sz w:val="16"/>
                          <w:szCs w:val="16"/>
                          <w:shd w:val="clear" w:color="auto" w:fill="FFFFFF"/>
                          <w:lang w:eastAsia="en-US"/>
                        </w:rPr>
                      </w:pPr>
                      <w:r w:rsidRPr="00DF7857">
                        <w:rPr>
                          <w:rFonts w:ascii="Arial Narrow" w:hAnsi="Arial Narrow"/>
                          <w:b w:val="0"/>
                          <w:color w:val="E36C0A" w:themeColor="accent6" w:themeShade="BF"/>
                          <w:sz w:val="16"/>
                          <w:szCs w:val="16"/>
                        </w:rPr>
                        <w:t>Libro de Registro de Actividades de CEDHA</w:t>
                      </w:r>
                    </w:p>
                  </w:txbxContent>
                </v:textbox>
                <w10:wrap type="square"/>
              </v:shape>
            </w:pict>
          </mc:Fallback>
        </mc:AlternateContent>
      </w:r>
      <w:r>
        <w:rPr>
          <w:rFonts w:ascii="Arial" w:hAnsi="Arial" w:cs="Arial"/>
          <w:noProof/>
          <w:sz w:val="20"/>
          <w:szCs w:val="20"/>
          <w:shd w:val="clear" w:color="auto" w:fill="FFFFFF"/>
          <w:lang w:val="en-US" w:eastAsia="en-US"/>
        </w:rPr>
        <w:drawing>
          <wp:anchor distT="0" distB="0" distL="114300" distR="114300" simplePos="0" relativeHeight="251663872" behindDoc="0" locked="0" layoutInCell="1" allowOverlap="1" wp14:anchorId="23700F6A" wp14:editId="37960068">
            <wp:simplePos x="0" y="0"/>
            <wp:positionH relativeFrom="column">
              <wp:posOffset>0</wp:posOffset>
            </wp:positionH>
            <wp:positionV relativeFrom="paragraph">
              <wp:posOffset>106045</wp:posOffset>
            </wp:positionV>
            <wp:extent cx="2715895" cy="2033905"/>
            <wp:effectExtent l="50800" t="50800" r="52705" b="488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5895" cy="2033905"/>
                    </a:xfrm>
                    <a:prstGeom prst="rect">
                      <a:avLst/>
                    </a:prstGeom>
                    <a:noFill/>
                    <a:ln w="57150" cmpd="thinThick">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81429E" w14:textId="03A2A4E0" w:rsidR="00574230" w:rsidRDefault="00574230"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Esto implicó para CEDHA un cambio importante en la manera de coordinar y llevar a cabo las relaciones personales entre el </w:t>
      </w:r>
      <w:proofErr w:type="spellStart"/>
      <w:r>
        <w:rPr>
          <w:rFonts w:ascii="Arial" w:hAnsi="Arial" w:cs="Arial"/>
          <w:sz w:val="20"/>
          <w:szCs w:val="20"/>
          <w:shd w:val="clear" w:color="auto" w:fill="FFFFFF"/>
          <w:lang w:val="es-ES_tradnl"/>
        </w:rPr>
        <w:t>staff</w:t>
      </w:r>
      <w:proofErr w:type="spellEnd"/>
      <w:r>
        <w:rPr>
          <w:rFonts w:ascii="Arial" w:hAnsi="Arial" w:cs="Arial"/>
          <w:sz w:val="20"/>
          <w:szCs w:val="20"/>
          <w:shd w:val="clear" w:color="auto" w:fill="FFFFFF"/>
          <w:lang w:val="es-ES_tradnl"/>
        </w:rPr>
        <w:t xml:space="preserve"> de CEDHA. Reuniones que antes se hacían en la oficina central de la fundación, se pasa</w:t>
      </w:r>
      <w:r w:rsidR="003D7C7F">
        <w:rPr>
          <w:rFonts w:ascii="Arial" w:hAnsi="Arial" w:cs="Arial"/>
          <w:sz w:val="20"/>
          <w:szCs w:val="20"/>
          <w:shd w:val="clear" w:color="auto" w:fill="FFFFFF"/>
          <w:lang w:val="es-ES_tradnl"/>
        </w:rPr>
        <w:t xml:space="preserve">ron a reuniones virtuales (por </w:t>
      </w:r>
      <w:proofErr w:type="spellStart"/>
      <w:r w:rsidR="003D7C7F">
        <w:rPr>
          <w:rFonts w:ascii="Arial" w:hAnsi="Arial" w:cs="Arial"/>
          <w:sz w:val="20"/>
          <w:szCs w:val="20"/>
          <w:shd w:val="clear" w:color="auto" w:fill="FFFFFF"/>
          <w:lang w:val="es-ES_tradnl"/>
        </w:rPr>
        <w:t>S</w:t>
      </w:r>
      <w:r>
        <w:rPr>
          <w:rFonts w:ascii="Arial" w:hAnsi="Arial" w:cs="Arial"/>
          <w:sz w:val="20"/>
          <w:szCs w:val="20"/>
          <w:shd w:val="clear" w:color="auto" w:fill="FFFFFF"/>
          <w:lang w:val="es-ES_tradnl"/>
        </w:rPr>
        <w:t>kype</w:t>
      </w:r>
      <w:proofErr w:type="spellEnd"/>
      <w:r>
        <w:rPr>
          <w:rFonts w:ascii="Arial" w:hAnsi="Arial" w:cs="Arial"/>
          <w:sz w:val="20"/>
          <w:szCs w:val="20"/>
          <w:shd w:val="clear" w:color="auto" w:fill="FFFFFF"/>
          <w:lang w:val="es-ES_tradnl"/>
        </w:rPr>
        <w:t xml:space="preserve">, chat, etc.) o encuentros en espacios comunes (hogares, cafés, universidad, etc.). En algunos casos, como por ejemplo para el Programa de Minería, que ya había </w:t>
      </w:r>
      <w:proofErr w:type="spellStart"/>
      <w:r>
        <w:rPr>
          <w:rFonts w:ascii="Arial" w:hAnsi="Arial" w:cs="Arial"/>
          <w:sz w:val="20"/>
          <w:szCs w:val="20"/>
          <w:shd w:val="clear" w:color="auto" w:fill="FFFFFF"/>
          <w:lang w:val="es-ES_tradnl"/>
        </w:rPr>
        <w:t>virtualizado</w:t>
      </w:r>
      <w:proofErr w:type="spellEnd"/>
      <w:r>
        <w:rPr>
          <w:rFonts w:ascii="Arial" w:hAnsi="Arial" w:cs="Arial"/>
          <w:sz w:val="20"/>
          <w:szCs w:val="20"/>
          <w:shd w:val="clear" w:color="auto" w:fill="FFFFFF"/>
          <w:lang w:val="es-ES_tradnl"/>
        </w:rPr>
        <w:t xml:space="preserve"> sus operaciones en el año 2011, no fue un cambio </w:t>
      </w:r>
      <w:r w:rsidR="003D7C7F">
        <w:rPr>
          <w:rFonts w:ascii="Arial" w:hAnsi="Arial" w:cs="Arial"/>
          <w:sz w:val="20"/>
          <w:szCs w:val="20"/>
          <w:shd w:val="clear" w:color="auto" w:fill="FFFFFF"/>
          <w:lang w:val="es-ES_tradnl"/>
        </w:rPr>
        <w:t>significativo</w:t>
      </w:r>
      <w:r>
        <w:rPr>
          <w:rFonts w:ascii="Arial" w:hAnsi="Arial" w:cs="Arial"/>
          <w:sz w:val="20"/>
          <w:szCs w:val="20"/>
          <w:shd w:val="clear" w:color="auto" w:fill="FFFFFF"/>
          <w:lang w:val="es-ES_tradnl"/>
        </w:rPr>
        <w:t xml:space="preserve">. Para otros, como para el equipo de Comunicación, que mantenía reuniones regulares en la oficina central, el cambio fue más notorio para el personal. </w:t>
      </w:r>
    </w:p>
    <w:p w14:paraId="20E5868F" w14:textId="77777777" w:rsidR="00574230" w:rsidRDefault="00574230" w:rsidP="00EB2946">
      <w:pPr>
        <w:jc w:val="both"/>
        <w:rPr>
          <w:rFonts w:ascii="Arial" w:hAnsi="Arial" w:cs="Arial"/>
          <w:sz w:val="20"/>
          <w:szCs w:val="20"/>
          <w:shd w:val="clear" w:color="auto" w:fill="FFFFFF"/>
          <w:lang w:val="es-ES_tradnl"/>
        </w:rPr>
      </w:pPr>
    </w:p>
    <w:p w14:paraId="7553600B" w14:textId="77777777" w:rsidR="00DF7857" w:rsidRDefault="00DF7857" w:rsidP="00EB2946">
      <w:pPr>
        <w:jc w:val="both"/>
        <w:rPr>
          <w:rFonts w:ascii="Arial" w:hAnsi="Arial" w:cs="Arial"/>
          <w:sz w:val="20"/>
          <w:szCs w:val="20"/>
          <w:shd w:val="clear" w:color="auto" w:fill="FFFFFF"/>
          <w:lang w:val="es-ES_tradnl"/>
        </w:rPr>
      </w:pPr>
    </w:p>
    <w:p w14:paraId="1A9875CB" w14:textId="77777777" w:rsidR="00DF7857" w:rsidRDefault="00DF7857" w:rsidP="00EB2946">
      <w:pPr>
        <w:jc w:val="both"/>
        <w:rPr>
          <w:rFonts w:ascii="Arial" w:hAnsi="Arial" w:cs="Arial"/>
          <w:sz w:val="20"/>
          <w:szCs w:val="20"/>
          <w:shd w:val="clear" w:color="auto" w:fill="FFFFFF"/>
          <w:lang w:val="es-ES_tradnl"/>
        </w:rPr>
      </w:pPr>
    </w:p>
    <w:p w14:paraId="65EBA085" w14:textId="77777777" w:rsidR="00DF7857" w:rsidRDefault="00DF7857" w:rsidP="00EB2946">
      <w:pPr>
        <w:jc w:val="both"/>
        <w:rPr>
          <w:rFonts w:ascii="Arial" w:hAnsi="Arial" w:cs="Arial"/>
          <w:sz w:val="20"/>
          <w:szCs w:val="20"/>
          <w:shd w:val="clear" w:color="auto" w:fill="FFFFFF"/>
          <w:lang w:val="es-ES_tradnl"/>
        </w:rPr>
      </w:pPr>
    </w:p>
    <w:p w14:paraId="2067E9A7" w14:textId="45CDFB8B" w:rsidR="00574230" w:rsidRDefault="00574230"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A efectos de almacenar el archivo de la fundación, se construyó un espacio físico (un </w:t>
      </w:r>
      <w:proofErr w:type="spellStart"/>
      <w:r>
        <w:rPr>
          <w:rFonts w:ascii="Arial" w:hAnsi="Arial" w:cs="Arial"/>
          <w:sz w:val="20"/>
          <w:szCs w:val="20"/>
          <w:shd w:val="clear" w:color="auto" w:fill="FFFFFF"/>
          <w:lang w:val="es-ES_tradnl"/>
        </w:rPr>
        <w:t>guar</w:t>
      </w:r>
      <w:r w:rsidR="00E94062">
        <w:rPr>
          <w:rFonts w:ascii="Arial" w:hAnsi="Arial" w:cs="Arial"/>
          <w:sz w:val="20"/>
          <w:szCs w:val="20"/>
          <w:shd w:val="clear" w:color="auto" w:fill="FFFFFF"/>
          <w:lang w:val="es-ES_tradnl"/>
        </w:rPr>
        <w:t>d</w:t>
      </w:r>
      <w:r>
        <w:rPr>
          <w:rFonts w:ascii="Arial" w:hAnsi="Arial" w:cs="Arial"/>
          <w:sz w:val="20"/>
          <w:szCs w:val="20"/>
          <w:shd w:val="clear" w:color="auto" w:fill="FFFFFF"/>
          <w:lang w:val="es-ES_tradnl"/>
        </w:rPr>
        <w:t>adero</w:t>
      </w:r>
      <w:proofErr w:type="spellEnd"/>
      <w:r>
        <w:rPr>
          <w:rFonts w:ascii="Arial" w:hAnsi="Arial" w:cs="Arial"/>
          <w:sz w:val="20"/>
          <w:szCs w:val="20"/>
          <w:shd w:val="clear" w:color="auto" w:fill="FFFFFF"/>
          <w:lang w:val="es-ES_tradnl"/>
        </w:rPr>
        <w:t xml:space="preserve"> hecho en madera de unos 6 metros</w:t>
      </w:r>
      <w:r>
        <w:rPr>
          <w:rFonts w:ascii="Arial" w:hAnsi="Arial" w:cs="Arial"/>
          <w:sz w:val="20"/>
          <w:szCs w:val="20"/>
          <w:shd w:val="clear" w:color="auto" w:fill="FFFFFF"/>
          <w:lang w:val="es-ES_tradnl"/>
        </w:rPr>
        <w:softHyphen/>
      </w:r>
      <w:r>
        <w:rPr>
          <w:rFonts w:ascii="Arial" w:hAnsi="Arial" w:cs="Arial"/>
          <w:sz w:val="20"/>
          <w:szCs w:val="20"/>
          <w:shd w:val="clear" w:color="auto" w:fill="FFFFFF"/>
          <w:lang w:val="es-ES_tradnl"/>
        </w:rPr>
        <w:softHyphen/>
      </w:r>
      <w:r w:rsidRPr="00574230">
        <w:rPr>
          <w:rFonts w:ascii="Arial" w:hAnsi="Arial" w:cs="Arial"/>
          <w:sz w:val="20"/>
          <w:szCs w:val="20"/>
          <w:shd w:val="clear" w:color="auto" w:fill="FFFFFF"/>
          <w:vertAlign w:val="superscript"/>
          <w:lang w:val="es-ES_tradnl"/>
        </w:rPr>
        <w:t>3</w:t>
      </w:r>
      <w:r>
        <w:rPr>
          <w:rFonts w:ascii="Arial" w:hAnsi="Arial" w:cs="Arial"/>
          <w:sz w:val="20"/>
          <w:szCs w:val="20"/>
          <w:shd w:val="clear" w:color="auto" w:fill="FFFFFF"/>
          <w:lang w:val="es-ES_tradnl"/>
        </w:rPr>
        <w:t xml:space="preserve">) en la casa de la Presidente de CEDHA, dedicado exclusivamente al almacenaje de archivos de CEDHA. Este </w:t>
      </w:r>
      <w:proofErr w:type="spellStart"/>
      <w:r>
        <w:rPr>
          <w:rFonts w:ascii="Arial" w:hAnsi="Arial" w:cs="Arial"/>
          <w:sz w:val="20"/>
          <w:szCs w:val="20"/>
          <w:shd w:val="clear" w:color="auto" w:fill="FFFFFF"/>
          <w:lang w:val="es-ES_tradnl"/>
        </w:rPr>
        <w:t>guardadero</w:t>
      </w:r>
      <w:proofErr w:type="spellEnd"/>
      <w:r>
        <w:rPr>
          <w:rFonts w:ascii="Arial" w:hAnsi="Arial" w:cs="Arial"/>
          <w:sz w:val="20"/>
          <w:szCs w:val="20"/>
          <w:shd w:val="clear" w:color="auto" w:fill="FFFFFF"/>
          <w:lang w:val="es-ES_tradnl"/>
        </w:rPr>
        <w:t xml:space="preserve"> tiene además un inventario de las cajas y materiales </w:t>
      </w:r>
      <w:r w:rsidR="000D77D3">
        <w:rPr>
          <w:rFonts w:ascii="Arial" w:hAnsi="Arial" w:cs="Arial"/>
          <w:sz w:val="20"/>
          <w:szCs w:val="20"/>
          <w:shd w:val="clear" w:color="auto" w:fill="FFFFFF"/>
          <w:lang w:val="es-ES_tradnl"/>
        </w:rPr>
        <w:t xml:space="preserve">pertenecientes a la fundación </w:t>
      </w:r>
      <w:r>
        <w:rPr>
          <w:rFonts w:ascii="Arial" w:hAnsi="Arial" w:cs="Arial"/>
          <w:sz w:val="20"/>
          <w:szCs w:val="20"/>
          <w:shd w:val="clear" w:color="auto" w:fill="FFFFFF"/>
          <w:lang w:val="es-ES_tradnl"/>
        </w:rPr>
        <w:t xml:space="preserve">depositados en el mismo. </w:t>
      </w:r>
      <w:r w:rsidR="003D7C7F">
        <w:rPr>
          <w:rFonts w:ascii="Arial" w:hAnsi="Arial" w:cs="Arial"/>
          <w:sz w:val="20"/>
          <w:szCs w:val="20"/>
          <w:shd w:val="clear" w:color="auto" w:fill="FFFFFF"/>
          <w:lang w:val="es-ES_tradnl"/>
        </w:rPr>
        <w:t xml:space="preserve">El Director Ejecutivo almacena los documentos diarios y regulares de la administración y dirección de la fundación. </w:t>
      </w:r>
    </w:p>
    <w:p w14:paraId="4D7B6D01" w14:textId="77777777" w:rsidR="00E72D06" w:rsidRDefault="00E72D06" w:rsidP="00EB2946">
      <w:pPr>
        <w:jc w:val="both"/>
        <w:rPr>
          <w:rFonts w:ascii="Arial" w:hAnsi="Arial" w:cs="Arial"/>
          <w:sz w:val="20"/>
          <w:szCs w:val="20"/>
          <w:shd w:val="clear" w:color="auto" w:fill="FFFFFF"/>
          <w:lang w:val="es-ES_tradnl"/>
        </w:rPr>
      </w:pPr>
    </w:p>
    <w:p w14:paraId="1311A831" w14:textId="77777777" w:rsidR="00796988" w:rsidRDefault="00E8272F"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Con el fin de asegurar una captación tangible de las actividades institucionales de CEDHA en este nuevo medio </w:t>
      </w:r>
      <w:proofErr w:type="spellStart"/>
      <w:r>
        <w:rPr>
          <w:rFonts w:ascii="Arial" w:hAnsi="Arial" w:cs="Arial"/>
          <w:sz w:val="20"/>
          <w:szCs w:val="20"/>
          <w:shd w:val="clear" w:color="auto" w:fill="FFFFFF"/>
          <w:lang w:val="es-ES_tradnl"/>
        </w:rPr>
        <w:t>virtualizado</w:t>
      </w:r>
      <w:proofErr w:type="spellEnd"/>
      <w:r>
        <w:rPr>
          <w:rFonts w:ascii="Arial" w:hAnsi="Arial" w:cs="Arial"/>
          <w:sz w:val="20"/>
          <w:szCs w:val="20"/>
          <w:shd w:val="clear" w:color="auto" w:fill="FFFFFF"/>
          <w:lang w:val="es-ES_tradnl"/>
        </w:rPr>
        <w:t>, se introdujo un libro rubricado de “Registro de Actividades”, en el cual semanalmente se anotan todas las diversas actividades, comunicados enviados, asuntos bancarios y administrativos, reuniones, búsquedas de financiamiento, y diversas relaciones institucionales,</w:t>
      </w:r>
      <w:r w:rsidR="00796988">
        <w:rPr>
          <w:rFonts w:ascii="Arial" w:hAnsi="Arial" w:cs="Arial"/>
          <w:sz w:val="20"/>
          <w:szCs w:val="20"/>
          <w:shd w:val="clear" w:color="auto" w:fill="FFFFFF"/>
          <w:lang w:val="es-ES_tradnl"/>
        </w:rPr>
        <w:t xml:space="preserve"> y otras cuestiones administrativas y programáticas de relevancia para la fundación.</w:t>
      </w:r>
      <w:r>
        <w:rPr>
          <w:rFonts w:ascii="Arial" w:hAnsi="Arial" w:cs="Arial"/>
          <w:sz w:val="20"/>
          <w:szCs w:val="20"/>
          <w:shd w:val="clear" w:color="auto" w:fill="FFFFFF"/>
          <w:lang w:val="es-ES_tradnl"/>
        </w:rPr>
        <w:t xml:space="preserve"> </w:t>
      </w:r>
    </w:p>
    <w:p w14:paraId="276E17B3" w14:textId="77777777" w:rsidR="00796988" w:rsidRDefault="00796988" w:rsidP="00EB2946">
      <w:pPr>
        <w:jc w:val="both"/>
        <w:rPr>
          <w:rFonts w:ascii="Arial" w:hAnsi="Arial" w:cs="Arial"/>
          <w:sz w:val="20"/>
          <w:szCs w:val="20"/>
          <w:shd w:val="clear" w:color="auto" w:fill="FFFFFF"/>
          <w:lang w:val="es-ES_tradnl"/>
        </w:rPr>
      </w:pPr>
    </w:p>
    <w:p w14:paraId="458FF4D6" w14:textId="695B9145" w:rsidR="00574230" w:rsidRDefault="00E8272F"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Estas </w:t>
      </w:r>
      <w:r w:rsidR="00796988">
        <w:rPr>
          <w:rFonts w:ascii="Arial" w:hAnsi="Arial" w:cs="Arial"/>
          <w:sz w:val="20"/>
          <w:szCs w:val="20"/>
          <w:shd w:val="clear" w:color="auto" w:fill="FFFFFF"/>
          <w:lang w:val="es-ES_tradnl"/>
        </w:rPr>
        <w:t xml:space="preserve">“minutas administrativas” se redactan </w:t>
      </w:r>
      <w:r>
        <w:rPr>
          <w:rFonts w:ascii="Arial" w:hAnsi="Arial" w:cs="Arial"/>
          <w:sz w:val="20"/>
          <w:szCs w:val="20"/>
          <w:shd w:val="clear" w:color="auto" w:fill="FFFFFF"/>
          <w:lang w:val="es-ES_tradnl"/>
        </w:rPr>
        <w:t xml:space="preserve">conjuntamente entre el Director Ejecutivo y el </w:t>
      </w:r>
      <w:r w:rsidRPr="00796988">
        <w:rPr>
          <w:rFonts w:ascii="Arial" w:hAnsi="Arial" w:cs="Arial"/>
          <w:i/>
          <w:sz w:val="20"/>
          <w:szCs w:val="20"/>
          <w:shd w:val="clear" w:color="auto" w:fill="FFFFFF"/>
          <w:lang w:val="es-ES_tradnl"/>
        </w:rPr>
        <w:t xml:space="preserve">Office Manager </w:t>
      </w:r>
      <w:r>
        <w:rPr>
          <w:rFonts w:ascii="Arial" w:hAnsi="Arial" w:cs="Arial"/>
          <w:sz w:val="20"/>
          <w:szCs w:val="20"/>
          <w:shd w:val="clear" w:color="auto" w:fill="FFFFFF"/>
          <w:lang w:val="es-ES_tradnl"/>
        </w:rPr>
        <w:t xml:space="preserve">y luego se envían a la administración. Desde </w:t>
      </w:r>
      <w:r w:rsidR="00796988">
        <w:rPr>
          <w:rFonts w:ascii="Arial" w:hAnsi="Arial" w:cs="Arial"/>
          <w:sz w:val="20"/>
          <w:szCs w:val="20"/>
          <w:shd w:val="clear" w:color="auto" w:fill="FFFFFF"/>
          <w:lang w:val="es-ES_tradnl"/>
        </w:rPr>
        <w:t xml:space="preserve">el </w:t>
      </w:r>
      <w:r>
        <w:rPr>
          <w:rFonts w:ascii="Arial" w:hAnsi="Arial" w:cs="Arial"/>
          <w:sz w:val="20"/>
          <w:szCs w:val="20"/>
          <w:shd w:val="clear" w:color="auto" w:fill="FFFFFF"/>
          <w:lang w:val="es-ES_tradnl"/>
        </w:rPr>
        <w:t>establecimiento</w:t>
      </w:r>
      <w:r w:rsidR="00796988">
        <w:rPr>
          <w:rFonts w:ascii="Arial" w:hAnsi="Arial" w:cs="Arial"/>
          <w:sz w:val="20"/>
          <w:szCs w:val="20"/>
          <w:shd w:val="clear" w:color="auto" w:fill="FFFFFF"/>
          <w:lang w:val="es-ES_tradnl"/>
        </w:rPr>
        <w:t xml:space="preserve"> de este </w:t>
      </w:r>
      <w:r w:rsidR="00796988">
        <w:rPr>
          <w:rFonts w:ascii="Arial" w:hAnsi="Arial" w:cs="Arial"/>
          <w:i/>
          <w:sz w:val="20"/>
          <w:szCs w:val="20"/>
          <w:shd w:val="clear" w:color="auto" w:fill="FFFFFF"/>
          <w:lang w:val="es-ES_tradnl"/>
        </w:rPr>
        <w:t>Registro de A</w:t>
      </w:r>
      <w:r w:rsidR="00796988" w:rsidRPr="00796988">
        <w:rPr>
          <w:rFonts w:ascii="Arial" w:hAnsi="Arial" w:cs="Arial"/>
          <w:i/>
          <w:sz w:val="20"/>
          <w:szCs w:val="20"/>
          <w:shd w:val="clear" w:color="auto" w:fill="FFFFFF"/>
          <w:lang w:val="es-ES_tradnl"/>
        </w:rPr>
        <w:t>ctividades</w:t>
      </w:r>
      <w:r>
        <w:rPr>
          <w:rFonts w:ascii="Arial" w:hAnsi="Arial" w:cs="Arial"/>
          <w:sz w:val="20"/>
          <w:szCs w:val="20"/>
          <w:shd w:val="clear" w:color="auto" w:fill="FFFFFF"/>
          <w:lang w:val="es-ES_tradnl"/>
        </w:rPr>
        <w:t xml:space="preserve">, CEDHA ha empezado a monitorear mejor a sus actividades, deberes y responsabilidades, así también dar seguimiento a las diversas líneas de acción. </w:t>
      </w:r>
      <w:r w:rsidR="00812941">
        <w:rPr>
          <w:rFonts w:ascii="Arial" w:hAnsi="Arial" w:cs="Arial"/>
          <w:sz w:val="20"/>
          <w:szCs w:val="20"/>
          <w:shd w:val="clear" w:color="auto" w:fill="FFFFFF"/>
          <w:lang w:val="es-ES_tradnl"/>
        </w:rPr>
        <w:t xml:space="preserve">Las minutas sobre firmadas y selladas (ver foto). </w:t>
      </w:r>
    </w:p>
    <w:p w14:paraId="3EB0822B" w14:textId="77777777" w:rsidR="00E8272F" w:rsidRDefault="00E8272F" w:rsidP="00EB2946">
      <w:pPr>
        <w:jc w:val="both"/>
        <w:rPr>
          <w:rFonts w:ascii="Arial" w:hAnsi="Arial" w:cs="Arial"/>
          <w:sz w:val="20"/>
          <w:szCs w:val="20"/>
          <w:shd w:val="clear" w:color="auto" w:fill="FFFFFF"/>
          <w:lang w:val="es-ES_tradnl"/>
        </w:rPr>
      </w:pPr>
    </w:p>
    <w:p w14:paraId="053F5D38" w14:textId="77777777" w:rsidR="00574230" w:rsidRPr="00574230" w:rsidRDefault="00E8272F" w:rsidP="00EB2946">
      <w:pPr>
        <w:jc w:val="both"/>
        <w:rPr>
          <w:rFonts w:ascii="Arial" w:hAnsi="Arial" w:cs="Arial"/>
          <w:sz w:val="36"/>
          <w:szCs w:val="36"/>
          <w:shd w:val="clear" w:color="auto" w:fill="FFFFFF"/>
          <w:lang w:val="es-ES_tradnl"/>
        </w:rPr>
      </w:pPr>
      <w:r>
        <w:rPr>
          <w:rFonts w:ascii="Arial" w:hAnsi="Arial" w:cs="Arial"/>
          <w:sz w:val="36"/>
          <w:szCs w:val="36"/>
          <w:shd w:val="clear" w:color="auto" w:fill="FFFFFF"/>
          <w:lang w:val="es-ES_tradnl"/>
        </w:rPr>
        <w:br w:type="page"/>
      </w:r>
      <w:r w:rsidR="00574230" w:rsidRPr="00574230">
        <w:rPr>
          <w:rFonts w:ascii="Arial" w:hAnsi="Arial" w:cs="Arial"/>
          <w:sz w:val="36"/>
          <w:szCs w:val="36"/>
          <w:shd w:val="clear" w:color="auto" w:fill="FFFFFF"/>
          <w:lang w:val="es-ES_tradnl"/>
        </w:rPr>
        <w:lastRenderedPageBreak/>
        <w:t>Finanzas</w:t>
      </w:r>
    </w:p>
    <w:p w14:paraId="6AE7E34A" w14:textId="77777777" w:rsidR="00574230" w:rsidRDefault="00574230" w:rsidP="00EB2946">
      <w:pPr>
        <w:jc w:val="both"/>
        <w:rPr>
          <w:rFonts w:ascii="Arial" w:hAnsi="Arial" w:cs="Arial"/>
          <w:sz w:val="20"/>
          <w:szCs w:val="20"/>
          <w:shd w:val="clear" w:color="auto" w:fill="FFFFFF"/>
          <w:lang w:val="es-ES_tradnl"/>
        </w:rPr>
      </w:pPr>
    </w:p>
    <w:p w14:paraId="5D0785B1" w14:textId="77777777" w:rsidR="00E72D06" w:rsidRDefault="00E8272F"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El año 2012 f</w:t>
      </w:r>
      <w:r w:rsidR="00E72D06">
        <w:rPr>
          <w:rFonts w:ascii="Arial" w:hAnsi="Arial" w:cs="Arial"/>
          <w:sz w:val="20"/>
          <w:szCs w:val="20"/>
          <w:shd w:val="clear" w:color="auto" w:fill="FFFFFF"/>
          <w:lang w:val="es-ES_tradnl"/>
        </w:rPr>
        <w:t xml:space="preserve">ue un período además de ajustes y reducción progresiva de gastos fijos. Ordenamos cuentas, revisamos la situación contable histórica y nos pusimos al día con deberes administrativos atrasados con la autoridad fiscal. También enfrentamos algunas deudas de la fundación con proveedores y con el personal, para poder cerrar el año con la mayor cantidad de estas deudas saldadas.    </w:t>
      </w:r>
    </w:p>
    <w:p w14:paraId="04A0C23A" w14:textId="77777777" w:rsidR="00E72D06" w:rsidRDefault="00E72D06" w:rsidP="00EB2946">
      <w:pPr>
        <w:jc w:val="both"/>
        <w:rPr>
          <w:rFonts w:ascii="Arial" w:hAnsi="Arial" w:cs="Arial"/>
          <w:sz w:val="20"/>
          <w:szCs w:val="20"/>
          <w:shd w:val="clear" w:color="auto" w:fill="FFFFFF"/>
          <w:lang w:val="es-ES_tradnl"/>
        </w:rPr>
      </w:pPr>
    </w:p>
    <w:p w14:paraId="2647E644" w14:textId="06A71154" w:rsidR="00E72D06" w:rsidRDefault="00E72D06"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CEDHA contrató en este período un nuevo estudio contable (AG) qu</w:t>
      </w:r>
      <w:r w:rsidR="004F2BB7">
        <w:rPr>
          <w:rFonts w:ascii="Arial" w:hAnsi="Arial" w:cs="Arial"/>
          <w:sz w:val="20"/>
          <w:szCs w:val="20"/>
          <w:shd w:val="clear" w:color="auto" w:fill="FFFFFF"/>
          <w:lang w:val="es-ES_tradnl"/>
        </w:rPr>
        <w:t>ien ahora lleva la</w:t>
      </w:r>
      <w:r>
        <w:rPr>
          <w:rFonts w:ascii="Arial" w:hAnsi="Arial" w:cs="Arial"/>
          <w:sz w:val="20"/>
          <w:szCs w:val="20"/>
          <w:shd w:val="clear" w:color="auto" w:fill="FFFFFF"/>
          <w:lang w:val="es-ES_tradnl"/>
        </w:rPr>
        <w:t xml:space="preserve"> contabilidad </w:t>
      </w:r>
      <w:r w:rsidR="00536E4E">
        <w:rPr>
          <w:rFonts w:ascii="Arial" w:hAnsi="Arial" w:cs="Arial"/>
          <w:sz w:val="20"/>
          <w:szCs w:val="20"/>
          <w:shd w:val="clear" w:color="auto" w:fill="FFFFFF"/>
          <w:lang w:val="es-ES_tradnl"/>
        </w:rPr>
        <w:t xml:space="preserve">y audita los informes administrativos/contables </w:t>
      </w:r>
      <w:r>
        <w:rPr>
          <w:rFonts w:ascii="Arial" w:hAnsi="Arial" w:cs="Arial"/>
          <w:sz w:val="20"/>
          <w:szCs w:val="20"/>
          <w:shd w:val="clear" w:color="auto" w:fill="FFFFFF"/>
          <w:lang w:val="es-ES_tradnl"/>
        </w:rPr>
        <w:t xml:space="preserve">de la fundación </w:t>
      </w:r>
      <w:r w:rsidR="004F2BB7">
        <w:rPr>
          <w:rFonts w:ascii="Arial" w:hAnsi="Arial" w:cs="Arial"/>
          <w:sz w:val="20"/>
          <w:szCs w:val="20"/>
          <w:shd w:val="clear" w:color="auto" w:fill="FFFFFF"/>
          <w:lang w:val="es-ES_tradnl"/>
        </w:rPr>
        <w:t xml:space="preserve">de manera </w:t>
      </w:r>
      <w:r>
        <w:rPr>
          <w:rFonts w:ascii="Arial" w:hAnsi="Arial" w:cs="Arial"/>
          <w:sz w:val="20"/>
          <w:szCs w:val="20"/>
          <w:shd w:val="clear" w:color="auto" w:fill="FFFFFF"/>
          <w:lang w:val="es-ES_tradnl"/>
        </w:rPr>
        <w:t>ordenada</w:t>
      </w:r>
      <w:r w:rsidR="00536E4E">
        <w:rPr>
          <w:rFonts w:ascii="Arial" w:hAnsi="Arial" w:cs="Arial"/>
          <w:sz w:val="20"/>
          <w:szCs w:val="20"/>
          <w:shd w:val="clear" w:color="auto" w:fill="FFFFFF"/>
          <w:lang w:val="es-ES_tradnl"/>
        </w:rPr>
        <w:t xml:space="preserve">, </w:t>
      </w:r>
      <w:r>
        <w:rPr>
          <w:rFonts w:ascii="Arial" w:hAnsi="Arial" w:cs="Arial"/>
          <w:sz w:val="20"/>
          <w:szCs w:val="20"/>
          <w:shd w:val="clear" w:color="auto" w:fill="FFFFFF"/>
          <w:lang w:val="es-ES_tradnl"/>
        </w:rPr>
        <w:t>al día</w:t>
      </w:r>
      <w:r w:rsidR="00536E4E">
        <w:rPr>
          <w:rFonts w:ascii="Arial" w:hAnsi="Arial" w:cs="Arial"/>
          <w:sz w:val="20"/>
          <w:szCs w:val="20"/>
          <w:shd w:val="clear" w:color="auto" w:fill="FFFFFF"/>
          <w:lang w:val="es-ES_tradnl"/>
        </w:rPr>
        <w:t xml:space="preserve"> y cumpliendo con todos los requerimientos nacionales, provinciales y municipales</w:t>
      </w:r>
      <w:r>
        <w:rPr>
          <w:rFonts w:ascii="Arial" w:hAnsi="Arial" w:cs="Arial"/>
          <w:sz w:val="20"/>
          <w:szCs w:val="20"/>
          <w:shd w:val="clear" w:color="auto" w:fill="FFFFFF"/>
          <w:lang w:val="es-ES_tradnl"/>
        </w:rPr>
        <w:t xml:space="preserve">. </w:t>
      </w:r>
    </w:p>
    <w:p w14:paraId="2F598536" w14:textId="77777777" w:rsidR="00E72D06" w:rsidRDefault="00E72D06" w:rsidP="00EB2946">
      <w:pPr>
        <w:jc w:val="both"/>
        <w:rPr>
          <w:rFonts w:ascii="Arial" w:hAnsi="Arial" w:cs="Arial"/>
          <w:sz w:val="20"/>
          <w:szCs w:val="20"/>
          <w:shd w:val="clear" w:color="auto" w:fill="FFFFFF"/>
          <w:lang w:val="es-ES_tradnl"/>
        </w:rPr>
      </w:pPr>
    </w:p>
    <w:p w14:paraId="18583F89" w14:textId="77777777" w:rsidR="00E72D06" w:rsidRDefault="0067443E" w:rsidP="00EB2946">
      <w:pPr>
        <w:jc w:val="both"/>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Establecimos </w:t>
      </w:r>
      <w:r w:rsidR="00E72D06">
        <w:rPr>
          <w:rFonts w:ascii="Arial" w:hAnsi="Arial" w:cs="Arial"/>
          <w:sz w:val="20"/>
          <w:szCs w:val="20"/>
          <w:shd w:val="clear" w:color="auto" w:fill="FFFFFF"/>
          <w:lang w:val="es-ES_tradnl"/>
        </w:rPr>
        <w:t xml:space="preserve">un procedimiento para informar la </w:t>
      </w:r>
      <w:r>
        <w:rPr>
          <w:rFonts w:ascii="Arial" w:hAnsi="Arial" w:cs="Arial"/>
          <w:sz w:val="20"/>
          <w:szCs w:val="20"/>
          <w:shd w:val="clear" w:color="auto" w:fill="FFFFFF"/>
          <w:lang w:val="es-ES_tradnl"/>
        </w:rPr>
        <w:t xml:space="preserve">caja </w:t>
      </w:r>
      <w:r w:rsidR="00E72D06">
        <w:rPr>
          <w:rFonts w:ascii="Arial" w:hAnsi="Arial" w:cs="Arial"/>
          <w:sz w:val="20"/>
          <w:szCs w:val="20"/>
          <w:shd w:val="clear" w:color="auto" w:fill="FFFFFF"/>
          <w:lang w:val="es-ES_tradnl"/>
        </w:rPr>
        <w:t xml:space="preserve">mensualmente y se estableció un </w:t>
      </w:r>
      <w:r>
        <w:rPr>
          <w:rFonts w:ascii="Arial" w:hAnsi="Arial" w:cs="Arial"/>
          <w:sz w:val="20"/>
          <w:szCs w:val="20"/>
          <w:shd w:val="clear" w:color="auto" w:fill="FFFFFF"/>
          <w:lang w:val="es-ES_tradnl"/>
        </w:rPr>
        <w:t>“registro de actividades”</w:t>
      </w:r>
      <w:r w:rsidR="00E72D06">
        <w:rPr>
          <w:rFonts w:ascii="Arial" w:hAnsi="Arial" w:cs="Arial"/>
          <w:sz w:val="20"/>
          <w:szCs w:val="20"/>
          <w:shd w:val="clear" w:color="auto" w:fill="FFFFFF"/>
          <w:lang w:val="es-ES_tradnl"/>
        </w:rPr>
        <w:t xml:space="preserve">, que se puso a disposición de la administración y el personal de CEDHA. </w:t>
      </w:r>
    </w:p>
    <w:p w14:paraId="0C8A3939" w14:textId="77777777" w:rsidR="00DC6331" w:rsidRPr="00090D5E" w:rsidRDefault="00DC6331" w:rsidP="00DC6331">
      <w:pPr>
        <w:rPr>
          <w:rStyle w:val="longtext1"/>
          <w:rFonts w:ascii="Arial" w:hAnsi="Arial" w:cs="Arial"/>
          <w:b/>
          <w:shd w:val="clear" w:color="auto" w:fill="FFFFFF"/>
          <w:lang w:val="es-ES_tradnl"/>
        </w:rPr>
      </w:pPr>
    </w:p>
    <w:p w14:paraId="2DC1FA01" w14:textId="52506B9A" w:rsidR="00090D5E" w:rsidRDefault="00090D5E" w:rsidP="00DC6331">
      <w:pPr>
        <w:rPr>
          <w:rStyle w:val="longtext1"/>
          <w:rFonts w:ascii="Arial" w:hAnsi="Arial" w:cs="Arial"/>
          <w:shd w:val="clear" w:color="auto" w:fill="FFFFFF"/>
          <w:lang w:val="es-ES_tradnl"/>
        </w:rPr>
      </w:pPr>
      <w:r w:rsidRPr="00090D5E">
        <w:rPr>
          <w:rStyle w:val="longtext1"/>
          <w:rFonts w:ascii="Arial" w:hAnsi="Arial" w:cs="Arial"/>
          <w:shd w:val="clear" w:color="auto" w:fill="FFFFFF"/>
          <w:lang w:val="es-ES_tradnl"/>
        </w:rPr>
        <w:t>E</w:t>
      </w:r>
      <w:r>
        <w:rPr>
          <w:rStyle w:val="longtext1"/>
          <w:rFonts w:ascii="Arial" w:hAnsi="Arial" w:cs="Arial"/>
          <w:shd w:val="clear" w:color="auto" w:fill="FFFFFF"/>
          <w:lang w:val="es-ES_tradnl"/>
        </w:rPr>
        <w:t xml:space="preserve">l año 2012 fue un año con desafíos importantes para CEDHA. La baja significativa de fondos, la virtualización de la oficina, la transición en la dirección, y la reducción de personal de la organización generaron situaciones que definieron una tendencia importante de reducción de gastos, y en muchos casos el paso de puestos rentados hacia puestos </w:t>
      </w:r>
      <w:r w:rsidR="00536E4E">
        <w:rPr>
          <w:rStyle w:val="longtext1"/>
          <w:rFonts w:ascii="Arial" w:hAnsi="Arial" w:cs="Arial"/>
          <w:shd w:val="clear" w:color="auto" w:fill="FFFFFF"/>
          <w:lang w:val="es-ES_tradnl"/>
        </w:rPr>
        <w:t xml:space="preserve">parcial o enteramente </w:t>
      </w:r>
      <w:r>
        <w:rPr>
          <w:rStyle w:val="longtext1"/>
          <w:rFonts w:ascii="Arial" w:hAnsi="Arial" w:cs="Arial"/>
          <w:shd w:val="clear" w:color="auto" w:fill="FFFFFF"/>
          <w:lang w:val="es-ES_tradnl"/>
        </w:rPr>
        <w:t xml:space="preserve">voluntarios, lo que a su vez agilizó y alivianó la carga financiera para la fundación. </w:t>
      </w:r>
    </w:p>
    <w:p w14:paraId="05A0B7FB" w14:textId="77777777" w:rsidR="00090D5E" w:rsidRDefault="00090D5E" w:rsidP="00DC6331">
      <w:pPr>
        <w:rPr>
          <w:rStyle w:val="longtext1"/>
          <w:rFonts w:ascii="Arial" w:hAnsi="Arial" w:cs="Arial"/>
          <w:shd w:val="clear" w:color="auto" w:fill="FFFFFF"/>
          <w:lang w:val="es-ES_tradnl"/>
        </w:rPr>
      </w:pPr>
    </w:p>
    <w:p w14:paraId="01BED3D5" w14:textId="228EA0ED" w:rsidR="00090D5E" w:rsidRDefault="00090D5E" w:rsidP="00DC6331">
      <w:pPr>
        <w:rPr>
          <w:rStyle w:val="longtext1"/>
          <w:rFonts w:ascii="Arial" w:hAnsi="Arial" w:cs="Arial"/>
          <w:shd w:val="clear" w:color="auto" w:fill="FFFFFF"/>
          <w:lang w:val="es-ES_tradnl"/>
        </w:rPr>
      </w:pPr>
      <w:r>
        <w:rPr>
          <w:rStyle w:val="longtext1"/>
          <w:rFonts w:ascii="Arial" w:hAnsi="Arial" w:cs="Arial"/>
          <w:shd w:val="clear" w:color="auto" w:fill="FFFFFF"/>
          <w:lang w:val="es-ES_tradnl"/>
        </w:rPr>
        <w:t xml:space="preserve">Por otro lado, la situación macroeconómica del país, y las restricciones al movimiento de divisas internacionalmente, como la aparición del dólar paralelo vs. el dólar oficial, hizo que no conviniera para las fundaciones donantes, girar fondos a Argentina. Por esta razón, se decidió </w:t>
      </w:r>
      <w:proofErr w:type="spellStart"/>
      <w:r>
        <w:rPr>
          <w:rStyle w:val="longtext1"/>
          <w:rFonts w:ascii="Arial" w:hAnsi="Arial" w:cs="Arial"/>
          <w:shd w:val="clear" w:color="auto" w:fill="FFFFFF"/>
          <w:lang w:val="es-ES_tradnl"/>
        </w:rPr>
        <w:t>tercerizar</w:t>
      </w:r>
      <w:proofErr w:type="spellEnd"/>
      <w:r>
        <w:rPr>
          <w:rStyle w:val="longtext1"/>
          <w:rFonts w:ascii="Arial" w:hAnsi="Arial" w:cs="Arial"/>
          <w:shd w:val="clear" w:color="auto" w:fill="FFFFFF"/>
          <w:lang w:val="es-ES_tradnl"/>
        </w:rPr>
        <w:t xml:space="preserve"> algunas de las actividades de la fundación, con lo cual, CEDHA dejó de percibir financiamiento directo para estas actividades, y se pasaron a administrar y gestionar directamente en el exterior por algunos de nuestros socios. Es el caso por ejemplo de actividades relativas al programa de Derechos Humanos y Empresas y el de Cambio Climático. Por lo tanto, la baja en financiamiento registrada para CEDHA este año, debe contemplar que el valor de las activi</w:t>
      </w:r>
      <w:r w:rsidR="00536E4E">
        <w:rPr>
          <w:rStyle w:val="longtext1"/>
          <w:rFonts w:ascii="Arial" w:hAnsi="Arial" w:cs="Arial"/>
          <w:shd w:val="clear" w:color="auto" w:fill="FFFFFF"/>
          <w:lang w:val="es-ES_tradnl"/>
        </w:rPr>
        <w:t>dades financiadas en realidad es</w:t>
      </w:r>
      <w:r>
        <w:rPr>
          <w:rStyle w:val="longtext1"/>
          <w:rFonts w:ascii="Arial" w:hAnsi="Arial" w:cs="Arial"/>
          <w:shd w:val="clear" w:color="auto" w:fill="FFFFFF"/>
          <w:lang w:val="es-ES_tradnl"/>
        </w:rPr>
        <w:t xml:space="preserve"> mucho mayor, solo que la contabilidad de esas actividades pasaron a las cuentas de nuestros socios en el exterior, en particular IGSD en USA y </w:t>
      </w:r>
      <w:proofErr w:type="spellStart"/>
      <w:r>
        <w:rPr>
          <w:rStyle w:val="longtext1"/>
          <w:rFonts w:ascii="Arial" w:hAnsi="Arial" w:cs="Arial"/>
          <w:shd w:val="clear" w:color="auto" w:fill="FFFFFF"/>
          <w:lang w:val="es-ES_tradnl"/>
        </w:rPr>
        <w:t>Somo</w:t>
      </w:r>
      <w:proofErr w:type="spellEnd"/>
      <w:r>
        <w:rPr>
          <w:rStyle w:val="longtext1"/>
          <w:rFonts w:ascii="Arial" w:hAnsi="Arial" w:cs="Arial"/>
          <w:shd w:val="clear" w:color="auto" w:fill="FFFFFF"/>
          <w:lang w:val="es-ES_tradnl"/>
        </w:rPr>
        <w:t xml:space="preserve"> en Holanda. </w:t>
      </w:r>
    </w:p>
    <w:p w14:paraId="10D135F9" w14:textId="77777777" w:rsidR="00090D5E" w:rsidRDefault="00090D5E" w:rsidP="00DC6331">
      <w:pPr>
        <w:rPr>
          <w:rStyle w:val="longtext1"/>
          <w:rFonts w:ascii="Arial" w:hAnsi="Arial" w:cs="Arial"/>
          <w:shd w:val="clear" w:color="auto" w:fill="FFFFFF"/>
          <w:lang w:val="es-ES_tradnl"/>
        </w:rPr>
      </w:pPr>
    </w:p>
    <w:p w14:paraId="45104FA6" w14:textId="77777777" w:rsidR="00DC6331" w:rsidRPr="00090D5E" w:rsidRDefault="00DC6331" w:rsidP="00DC6331">
      <w:pPr>
        <w:jc w:val="both"/>
        <w:rPr>
          <w:rStyle w:val="longtext1"/>
          <w:rFonts w:ascii="Arial" w:hAnsi="Arial" w:cs="Arial"/>
          <w:shd w:val="clear" w:color="auto" w:fill="FFFFFF"/>
          <w:lang w:val="es-ES_tradnl"/>
        </w:rPr>
      </w:pPr>
    </w:p>
    <w:p w14:paraId="1DCC7B02" w14:textId="77777777" w:rsidR="005974ED" w:rsidRPr="005974ED" w:rsidRDefault="00C30FCE" w:rsidP="00DC6331">
      <w:pPr>
        <w:rPr>
          <w:rFonts w:ascii="Arial" w:hAnsi="Arial" w:cs="Arial"/>
          <w:i/>
          <w:sz w:val="20"/>
          <w:szCs w:val="20"/>
          <w:shd w:val="clear" w:color="auto" w:fill="FFFFFF"/>
          <w:lang w:val="es-ES_tradnl"/>
        </w:rPr>
      </w:pPr>
      <w:r>
        <w:rPr>
          <w:rFonts w:ascii="Arial" w:hAnsi="Arial" w:cs="Arial"/>
          <w:i/>
          <w:sz w:val="20"/>
          <w:szCs w:val="20"/>
          <w:shd w:val="clear" w:color="auto" w:fill="FFFFFF"/>
          <w:lang w:val="es-ES_tradnl"/>
        </w:rPr>
        <w:t xml:space="preserve">Fuentes de </w:t>
      </w:r>
      <w:r w:rsidR="005974ED" w:rsidRPr="005974ED">
        <w:rPr>
          <w:rFonts w:ascii="Arial" w:hAnsi="Arial" w:cs="Arial"/>
          <w:i/>
          <w:sz w:val="20"/>
          <w:szCs w:val="20"/>
          <w:shd w:val="clear" w:color="auto" w:fill="FFFFFF"/>
          <w:lang w:val="es-ES_tradnl"/>
        </w:rPr>
        <w:t>Ingresos</w:t>
      </w:r>
      <w:r>
        <w:rPr>
          <w:rFonts w:ascii="Arial" w:hAnsi="Arial" w:cs="Arial"/>
          <w:i/>
          <w:sz w:val="20"/>
          <w:szCs w:val="20"/>
          <w:shd w:val="clear" w:color="auto" w:fill="FFFFFF"/>
          <w:lang w:val="es-ES_tradnl"/>
        </w:rPr>
        <w:t xml:space="preserve"> 2012</w:t>
      </w:r>
    </w:p>
    <w:p w14:paraId="4897BE30" w14:textId="77777777" w:rsidR="005974ED" w:rsidRPr="005974ED" w:rsidRDefault="005974ED" w:rsidP="00DC6331">
      <w:pPr>
        <w:rPr>
          <w:rFonts w:ascii="Arial" w:hAnsi="Arial" w:cs="Arial"/>
          <w:sz w:val="20"/>
          <w:szCs w:val="20"/>
          <w:shd w:val="clear" w:color="auto" w:fill="FFFFFF"/>
          <w:lang w:val="es-ES_tradnl"/>
        </w:rPr>
      </w:pPr>
    </w:p>
    <w:p w14:paraId="006815B4" w14:textId="77777777" w:rsidR="005974ED" w:rsidRPr="005974ED" w:rsidRDefault="005974ED" w:rsidP="00DC6331">
      <w:pPr>
        <w:rPr>
          <w:rFonts w:ascii="Arial" w:hAnsi="Arial" w:cs="Arial"/>
          <w:sz w:val="20"/>
          <w:szCs w:val="20"/>
          <w:shd w:val="clear" w:color="auto" w:fill="FFFFFF"/>
          <w:lang w:val="es-ES_tradnl"/>
        </w:rPr>
      </w:pPr>
      <w:r w:rsidRPr="005974ED">
        <w:rPr>
          <w:rFonts w:ascii="Arial" w:hAnsi="Arial" w:cs="Arial"/>
          <w:sz w:val="20"/>
          <w:szCs w:val="20"/>
          <w:shd w:val="clear" w:color="auto" w:fill="FFFFFF"/>
          <w:lang w:val="es-ES_tradnl"/>
        </w:rPr>
        <w:t>SOMO</w:t>
      </w:r>
      <w:r w:rsidR="00C30FCE">
        <w:rPr>
          <w:rFonts w:ascii="Arial" w:hAnsi="Arial" w:cs="Arial"/>
          <w:sz w:val="20"/>
          <w:szCs w:val="20"/>
          <w:shd w:val="clear" w:color="auto" w:fill="FFFFFF"/>
          <w:lang w:val="es-ES_tradnl"/>
        </w:rPr>
        <w:t xml:space="preserve"> </w:t>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t>(Derechos Humanos y Empresas)</w:t>
      </w:r>
    </w:p>
    <w:p w14:paraId="34153AD6" w14:textId="77777777" w:rsidR="005974ED" w:rsidRDefault="005974ED" w:rsidP="00DC6331">
      <w:pPr>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OECD </w:t>
      </w:r>
      <w:proofErr w:type="spellStart"/>
      <w:r>
        <w:rPr>
          <w:rFonts w:ascii="Arial" w:hAnsi="Arial" w:cs="Arial"/>
          <w:sz w:val="20"/>
          <w:szCs w:val="20"/>
          <w:shd w:val="clear" w:color="auto" w:fill="FFFFFF"/>
          <w:lang w:val="es-ES_tradnl"/>
        </w:rPr>
        <w:t>Watch</w:t>
      </w:r>
      <w:proofErr w:type="spellEnd"/>
      <w:r w:rsidR="00C30FCE">
        <w:rPr>
          <w:rFonts w:ascii="Arial" w:hAnsi="Arial" w:cs="Arial"/>
          <w:sz w:val="20"/>
          <w:szCs w:val="20"/>
          <w:shd w:val="clear" w:color="auto" w:fill="FFFFFF"/>
          <w:lang w:val="es-ES_tradnl"/>
        </w:rPr>
        <w:t xml:space="preserve"> </w:t>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t>(Derechos Humanos y Empresas)</w:t>
      </w:r>
    </w:p>
    <w:p w14:paraId="2D7EF02C" w14:textId="77777777" w:rsidR="00C30FCE" w:rsidRDefault="00C30FCE" w:rsidP="00DC6331">
      <w:pPr>
        <w:rPr>
          <w:rFonts w:ascii="Arial" w:hAnsi="Arial" w:cs="Arial"/>
          <w:sz w:val="20"/>
          <w:szCs w:val="20"/>
          <w:shd w:val="clear" w:color="auto" w:fill="FFFFFF"/>
          <w:lang w:val="es-ES_tradnl"/>
        </w:rPr>
      </w:pPr>
      <w:proofErr w:type="spellStart"/>
      <w:r>
        <w:rPr>
          <w:rFonts w:ascii="Arial" w:hAnsi="Arial" w:cs="Arial"/>
          <w:sz w:val="20"/>
          <w:szCs w:val="20"/>
          <w:shd w:val="clear" w:color="auto" w:fill="FFFFFF"/>
          <w:lang w:val="es-ES_tradnl"/>
        </w:rPr>
        <w:t>Article</w:t>
      </w:r>
      <w:proofErr w:type="spellEnd"/>
      <w:r>
        <w:rPr>
          <w:rFonts w:ascii="Arial" w:hAnsi="Arial" w:cs="Arial"/>
          <w:sz w:val="20"/>
          <w:szCs w:val="20"/>
          <w:shd w:val="clear" w:color="auto" w:fill="FFFFFF"/>
          <w:lang w:val="es-ES_tradnl"/>
        </w:rPr>
        <w:t xml:space="preserve"> 19 </w:t>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t>(Transparencia</w:t>
      </w:r>
      <w:r w:rsidR="00621F19">
        <w:rPr>
          <w:rFonts w:ascii="Arial" w:hAnsi="Arial" w:cs="Arial"/>
          <w:sz w:val="20"/>
          <w:szCs w:val="20"/>
          <w:shd w:val="clear" w:color="auto" w:fill="FFFFFF"/>
          <w:lang w:val="es-ES_tradnl"/>
        </w:rPr>
        <w:t xml:space="preserve"> y Gobernabilidad</w:t>
      </w:r>
      <w:r>
        <w:rPr>
          <w:rFonts w:ascii="Arial" w:hAnsi="Arial" w:cs="Arial"/>
          <w:sz w:val="20"/>
          <w:szCs w:val="20"/>
          <w:shd w:val="clear" w:color="auto" w:fill="FFFFFF"/>
          <w:lang w:val="es-ES_tradnl"/>
        </w:rPr>
        <w:t>)</w:t>
      </w:r>
    </w:p>
    <w:p w14:paraId="79D09455" w14:textId="77777777" w:rsidR="005974ED" w:rsidRDefault="005974ED" w:rsidP="00DC6331">
      <w:pPr>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UUSC</w:t>
      </w:r>
      <w:r w:rsidR="00C30FCE">
        <w:rPr>
          <w:rFonts w:ascii="Arial" w:hAnsi="Arial" w:cs="Arial"/>
          <w:sz w:val="20"/>
          <w:szCs w:val="20"/>
          <w:shd w:val="clear" w:color="auto" w:fill="FFFFFF"/>
          <w:lang w:val="es-ES_tradnl"/>
        </w:rPr>
        <w:t xml:space="preserve"> </w:t>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t>(Derecho al Agua)</w:t>
      </w:r>
    </w:p>
    <w:p w14:paraId="51D7849A" w14:textId="77777777" w:rsidR="005974ED" w:rsidRDefault="005974ED" w:rsidP="00DC6331">
      <w:pPr>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IGSD</w:t>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t>(Cambio Climático)</w:t>
      </w:r>
    </w:p>
    <w:p w14:paraId="5406EE5F" w14:textId="77777777" w:rsidR="005974ED" w:rsidRDefault="005974ED" w:rsidP="00DC6331">
      <w:pPr>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Naciones Unidas</w:t>
      </w:r>
      <w:r w:rsidR="00C30FCE">
        <w:rPr>
          <w:rFonts w:ascii="Arial" w:hAnsi="Arial" w:cs="Arial"/>
          <w:sz w:val="20"/>
          <w:szCs w:val="20"/>
          <w:shd w:val="clear" w:color="auto" w:fill="FFFFFF"/>
          <w:lang w:val="es-ES_tradnl"/>
        </w:rPr>
        <w:tab/>
      </w:r>
      <w:r w:rsidR="00C30FCE">
        <w:rPr>
          <w:rFonts w:ascii="Arial" w:hAnsi="Arial" w:cs="Arial"/>
          <w:sz w:val="20"/>
          <w:szCs w:val="20"/>
          <w:shd w:val="clear" w:color="auto" w:fill="FFFFFF"/>
          <w:lang w:val="es-ES_tradnl"/>
        </w:rPr>
        <w:tab/>
        <w:t>(diversos)</w:t>
      </w:r>
    </w:p>
    <w:p w14:paraId="28F397F7" w14:textId="77777777" w:rsidR="00621F19" w:rsidRDefault="00621F19" w:rsidP="00DC6331">
      <w:pPr>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CEPAL</w:t>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t>(</w:t>
      </w:r>
      <w:proofErr w:type="spellStart"/>
      <w:r>
        <w:rPr>
          <w:rFonts w:ascii="Arial" w:hAnsi="Arial" w:cs="Arial"/>
          <w:sz w:val="20"/>
          <w:szCs w:val="20"/>
          <w:shd w:val="clear" w:color="auto" w:fill="FFFFFF"/>
          <w:lang w:val="es-ES_tradnl"/>
        </w:rPr>
        <w:t>Mineria</w:t>
      </w:r>
      <w:proofErr w:type="spellEnd"/>
      <w:r>
        <w:rPr>
          <w:rFonts w:ascii="Arial" w:hAnsi="Arial" w:cs="Arial"/>
          <w:sz w:val="20"/>
          <w:szCs w:val="20"/>
          <w:shd w:val="clear" w:color="auto" w:fill="FFFFFF"/>
          <w:lang w:val="es-ES_tradnl"/>
        </w:rPr>
        <w:t>-Open Data)</w:t>
      </w:r>
    </w:p>
    <w:p w14:paraId="2419B653" w14:textId="77777777" w:rsidR="005974ED" w:rsidRDefault="005974ED" w:rsidP="00DC6331">
      <w:pPr>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 xml:space="preserve">Global </w:t>
      </w:r>
      <w:proofErr w:type="spellStart"/>
      <w:r>
        <w:rPr>
          <w:rFonts w:ascii="Arial" w:hAnsi="Arial" w:cs="Arial"/>
          <w:sz w:val="20"/>
          <w:szCs w:val="20"/>
          <w:shd w:val="clear" w:color="auto" w:fill="FFFFFF"/>
          <w:lang w:val="es-ES_tradnl"/>
        </w:rPr>
        <w:t>Reporting</w:t>
      </w:r>
      <w:proofErr w:type="spellEnd"/>
      <w:r>
        <w:rPr>
          <w:rFonts w:ascii="Arial" w:hAnsi="Arial" w:cs="Arial"/>
          <w:sz w:val="20"/>
          <w:szCs w:val="20"/>
          <w:shd w:val="clear" w:color="auto" w:fill="FFFFFF"/>
          <w:lang w:val="es-ES_tradnl"/>
        </w:rPr>
        <w:t xml:space="preserve"> </w:t>
      </w:r>
      <w:proofErr w:type="spellStart"/>
      <w:r>
        <w:rPr>
          <w:rFonts w:ascii="Arial" w:hAnsi="Arial" w:cs="Arial"/>
          <w:sz w:val="20"/>
          <w:szCs w:val="20"/>
          <w:shd w:val="clear" w:color="auto" w:fill="FFFFFF"/>
          <w:lang w:val="es-ES_tradnl"/>
        </w:rPr>
        <w:t>Initiative</w:t>
      </w:r>
      <w:proofErr w:type="spellEnd"/>
      <w:r w:rsidR="00C30FCE">
        <w:rPr>
          <w:rFonts w:ascii="Arial" w:hAnsi="Arial" w:cs="Arial"/>
          <w:sz w:val="20"/>
          <w:szCs w:val="20"/>
          <w:shd w:val="clear" w:color="auto" w:fill="FFFFFF"/>
          <w:lang w:val="es-ES_tradnl"/>
        </w:rPr>
        <w:tab/>
        <w:t>(Derechos Humanos y Empresas)</w:t>
      </w:r>
    </w:p>
    <w:p w14:paraId="09744E98" w14:textId="77777777" w:rsidR="00621F19" w:rsidRDefault="00621F19" w:rsidP="00DC6331">
      <w:pPr>
        <w:rPr>
          <w:rFonts w:ascii="Arial" w:hAnsi="Arial" w:cs="Arial"/>
          <w:sz w:val="20"/>
          <w:szCs w:val="20"/>
          <w:shd w:val="clear" w:color="auto" w:fill="FFFFFF"/>
          <w:lang w:val="es-ES_tradnl"/>
        </w:rPr>
      </w:pPr>
      <w:r>
        <w:rPr>
          <w:rFonts w:ascii="Arial" w:hAnsi="Arial" w:cs="Arial"/>
          <w:sz w:val="20"/>
          <w:szCs w:val="20"/>
          <w:shd w:val="clear" w:color="auto" w:fill="FFFFFF"/>
          <w:lang w:val="es-ES_tradnl"/>
        </w:rPr>
        <w:t>EDLC</w:t>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t>(Litigio Ambiental)</w:t>
      </w:r>
    </w:p>
    <w:p w14:paraId="4DF7D8C9" w14:textId="77777777" w:rsidR="005974ED" w:rsidRDefault="00621F19" w:rsidP="00DC6331">
      <w:pPr>
        <w:rPr>
          <w:rFonts w:ascii="Arial" w:hAnsi="Arial" w:cs="Arial"/>
          <w:sz w:val="20"/>
          <w:szCs w:val="20"/>
          <w:shd w:val="clear" w:color="auto" w:fill="FFFFFF"/>
          <w:lang w:val="es-ES_tradnl"/>
        </w:rPr>
      </w:pPr>
      <w:proofErr w:type="spellStart"/>
      <w:r>
        <w:rPr>
          <w:rFonts w:ascii="Arial" w:hAnsi="Arial" w:cs="Arial"/>
          <w:sz w:val="20"/>
          <w:szCs w:val="20"/>
          <w:shd w:val="clear" w:color="auto" w:fill="FFFFFF"/>
          <w:lang w:val="es-ES_tradnl"/>
        </w:rPr>
        <w:t>University</w:t>
      </w:r>
      <w:proofErr w:type="spellEnd"/>
      <w:r>
        <w:rPr>
          <w:rFonts w:ascii="Arial" w:hAnsi="Arial" w:cs="Arial"/>
          <w:sz w:val="20"/>
          <w:szCs w:val="20"/>
          <w:shd w:val="clear" w:color="auto" w:fill="FFFFFF"/>
          <w:lang w:val="es-ES_tradnl"/>
        </w:rPr>
        <w:t xml:space="preserve"> of Santa </w:t>
      </w:r>
      <w:proofErr w:type="spellStart"/>
      <w:r>
        <w:rPr>
          <w:rFonts w:ascii="Arial" w:hAnsi="Arial" w:cs="Arial"/>
          <w:sz w:val="20"/>
          <w:szCs w:val="20"/>
          <w:shd w:val="clear" w:color="auto" w:fill="FFFFFF"/>
          <w:lang w:val="es-ES_tradnl"/>
        </w:rPr>
        <w:t>Barbara</w:t>
      </w:r>
      <w:proofErr w:type="spellEnd"/>
      <w:r>
        <w:rPr>
          <w:rFonts w:ascii="Arial" w:hAnsi="Arial" w:cs="Arial"/>
          <w:sz w:val="20"/>
          <w:szCs w:val="20"/>
          <w:shd w:val="clear" w:color="auto" w:fill="FFFFFF"/>
          <w:lang w:val="es-ES_tradnl"/>
        </w:rPr>
        <w:tab/>
        <w:t>(Cambio Climático)</w:t>
      </w:r>
    </w:p>
    <w:p w14:paraId="3844805F" w14:textId="77777777" w:rsidR="00621F19" w:rsidRDefault="00621F19" w:rsidP="00DC6331">
      <w:pPr>
        <w:rPr>
          <w:rFonts w:ascii="Arial" w:hAnsi="Arial" w:cs="Arial"/>
          <w:sz w:val="20"/>
          <w:szCs w:val="20"/>
          <w:shd w:val="clear" w:color="auto" w:fill="FFFFFF"/>
          <w:lang w:val="es-ES_tradnl"/>
        </w:rPr>
      </w:pPr>
      <w:proofErr w:type="spellStart"/>
      <w:r>
        <w:rPr>
          <w:rFonts w:ascii="Arial" w:hAnsi="Arial" w:cs="Arial"/>
          <w:sz w:val="20"/>
          <w:szCs w:val="20"/>
          <w:shd w:val="clear" w:color="auto" w:fill="FFFFFF"/>
          <w:lang w:val="es-ES_tradnl"/>
        </w:rPr>
        <w:t>University</w:t>
      </w:r>
      <w:proofErr w:type="spellEnd"/>
      <w:r>
        <w:rPr>
          <w:rFonts w:ascii="Arial" w:hAnsi="Arial" w:cs="Arial"/>
          <w:sz w:val="20"/>
          <w:szCs w:val="20"/>
          <w:shd w:val="clear" w:color="auto" w:fill="FFFFFF"/>
          <w:lang w:val="es-ES_tradnl"/>
        </w:rPr>
        <w:t xml:space="preserve"> of </w:t>
      </w:r>
      <w:proofErr w:type="spellStart"/>
      <w:r>
        <w:rPr>
          <w:rFonts w:ascii="Arial" w:hAnsi="Arial" w:cs="Arial"/>
          <w:sz w:val="20"/>
          <w:szCs w:val="20"/>
          <w:shd w:val="clear" w:color="auto" w:fill="FFFFFF"/>
          <w:lang w:val="es-ES_tradnl"/>
        </w:rPr>
        <w:t>Oregon</w:t>
      </w:r>
      <w:proofErr w:type="spellEnd"/>
      <w:r>
        <w:rPr>
          <w:rFonts w:ascii="Arial" w:hAnsi="Arial" w:cs="Arial"/>
          <w:sz w:val="20"/>
          <w:szCs w:val="20"/>
          <w:shd w:val="clear" w:color="auto" w:fill="FFFFFF"/>
          <w:lang w:val="es-ES_tradnl"/>
        </w:rPr>
        <w:tab/>
      </w:r>
      <w:r>
        <w:rPr>
          <w:rFonts w:ascii="Arial" w:hAnsi="Arial" w:cs="Arial"/>
          <w:sz w:val="20"/>
          <w:szCs w:val="20"/>
          <w:shd w:val="clear" w:color="auto" w:fill="FFFFFF"/>
          <w:lang w:val="es-ES_tradnl"/>
        </w:rPr>
        <w:tab/>
        <w:t>(Glaciares)</w:t>
      </w:r>
    </w:p>
    <w:p w14:paraId="36FD7ED3" w14:textId="77777777" w:rsidR="00621F19" w:rsidRDefault="00621F19" w:rsidP="00DC6331">
      <w:pPr>
        <w:rPr>
          <w:rFonts w:ascii="Arial" w:hAnsi="Arial" w:cs="Arial"/>
          <w:sz w:val="20"/>
          <w:szCs w:val="20"/>
          <w:shd w:val="clear" w:color="auto" w:fill="FFFFFF"/>
          <w:lang w:val="es-ES_tradnl"/>
        </w:rPr>
      </w:pPr>
    </w:p>
    <w:p w14:paraId="35F734FA" w14:textId="77777777" w:rsidR="005974ED" w:rsidRPr="005974ED" w:rsidRDefault="005974ED" w:rsidP="00DC6331">
      <w:pPr>
        <w:rPr>
          <w:rFonts w:ascii="Arial" w:hAnsi="Arial" w:cs="Arial"/>
          <w:sz w:val="20"/>
          <w:szCs w:val="20"/>
          <w:shd w:val="clear" w:color="auto" w:fill="FFFFFF"/>
          <w:lang w:val="es-ES_tradnl"/>
        </w:rPr>
      </w:pPr>
    </w:p>
    <w:p w14:paraId="67B829DE" w14:textId="77777777" w:rsidR="005974ED" w:rsidRPr="005974ED" w:rsidRDefault="005974ED" w:rsidP="00DC6331">
      <w:pPr>
        <w:rPr>
          <w:rFonts w:ascii="Arial" w:hAnsi="Arial" w:cs="Arial"/>
          <w:sz w:val="20"/>
          <w:szCs w:val="20"/>
          <w:shd w:val="clear" w:color="auto" w:fill="FFFFFF"/>
          <w:lang w:val="es-ES_tradnl"/>
        </w:rPr>
      </w:pPr>
    </w:p>
    <w:p w14:paraId="1F2B1BB1" w14:textId="77777777" w:rsidR="005974ED" w:rsidRPr="005974ED" w:rsidRDefault="005974ED" w:rsidP="00DC6331">
      <w:pPr>
        <w:rPr>
          <w:rFonts w:ascii="Arial" w:hAnsi="Arial" w:cs="Arial"/>
          <w:sz w:val="20"/>
          <w:szCs w:val="20"/>
          <w:shd w:val="clear" w:color="auto" w:fill="FFFFFF"/>
          <w:lang w:val="es-ES_tradnl"/>
        </w:rPr>
      </w:pPr>
    </w:p>
    <w:p w14:paraId="53D21A4F" w14:textId="77777777" w:rsidR="00855BDA" w:rsidRPr="00855BDA" w:rsidRDefault="00855BDA" w:rsidP="00DC6331">
      <w:pPr>
        <w:rPr>
          <w:rFonts w:ascii="Arial" w:hAnsi="Arial" w:cs="Arial"/>
          <w:i/>
          <w:sz w:val="28"/>
          <w:szCs w:val="28"/>
          <w:shd w:val="clear" w:color="auto" w:fill="FFFFFF"/>
          <w:lang w:val="es-ES_tradnl"/>
        </w:rPr>
      </w:pPr>
      <w:r>
        <w:rPr>
          <w:rFonts w:ascii="Arial" w:hAnsi="Arial" w:cs="Arial"/>
          <w:i/>
          <w:sz w:val="20"/>
          <w:szCs w:val="20"/>
          <w:shd w:val="clear" w:color="auto" w:fill="FFFFFF"/>
          <w:lang w:val="es-ES_tradnl"/>
        </w:rPr>
        <w:br w:type="page"/>
      </w:r>
      <w:r w:rsidRPr="00855BDA">
        <w:rPr>
          <w:rFonts w:ascii="Arial" w:hAnsi="Arial" w:cs="Arial"/>
          <w:i/>
          <w:sz w:val="28"/>
          <w:szCs w:val="28"/>
          <w:shd w:val="clear" w:color="auto" w:fill="FFFFFF"/>
          <w:lang w:val="es-ES_tradnl"/>
        </w:rPr>
        <w:lastRenderedPageBreak/>
        <w:t>Gastos</w:t>
      </w:r>
      <w:r>
        <w:rPr>
          <w:rFonts w:ascii="Arial" w:hAnsi="Arial" w:cs="Arial"/>
          <w:i/>
          <w:sz w:val="28"/>
          <w:szCs w:val="28"/>
          <w:shd w:val="clear" w:color="auto" w:fill="FFFFFF"/>
          <w:lang w:val="es-ES_tradnl"/>
        </w:rPr>
        <w:t xml:space="preserve"> </w:t>
      </w:r>
      <w:r w:rsidRPr="004F2BB7">
        <w:rPr>
          <w:rFonts w:ascii="Arial" w:hAnsi="Arial" w:cs="Arial"/>
          <w:i/>
          <w:sz w:val="22"/>
          <w:szCs w:val="22"/>
          <w:shd w:val="clear" w:color="auto" w:fill="FFFFFF"/>
          <w:lang w:val="es-ES_tradnl"/>
        </w:rPr>
        <w:t>(del Balance Oficial, AG)</w:t>
      </w:r>
    </w:p>
    <w:p w14:paraId="3E482DB4" w14:textId="77777777" w:rsidR="00855BDA" w:rsidRDefault="00855BDA" w:rsidP="00DC6331">
      <w:pPr>
        <w:rPr>
          <w:rFonts w:ascii="Arial" w:hAnsi="Arial" w:cs="Arial"/>
          <w:sz w:val="20"/>
          <w:szCs w:val="20"/>
          <w:shd w:val="clear" w:color="auto" w:fill="FFFFFF"/>
          <w:lang w:val="es-ES_tradnl"/>
        </w:rPr>
      </w:pPr>
    </w:p>
    <w:p w14:paraId="720E2688" w14:textId="77777777" w:rsidR="00855BDA" w:rsidRDefault="00855BDA" w:rsidP="00DC6331">
      <w:pPr>
        <w:rPr>
          <w:rFonts w:ascii="Arial" w:hAnsi="Arial" w:cs="Arial"/>
          <w:sz w:val="20"/>
          <w:szCs w:val="20"/>
          <w:shd w:val="clear" w:color="auto" w:fill="FFFFFF"/>
          <w:lang w:val="es-ES_tradnl"/>
        </w:rPr>
      </w:pPr>
    </w:p>
    <w:p w14:paraId="23E92EF0" w14:textId="77777777" w:rsidR="00855BDA" w:rsidRDefault="00855BDA" w:rsidP="00DC6331">
      <w:pPr>
        <w:rPr>
          <w:rFonts w:ascii="Arial" w:hAnsi="Arial" w:cs="Arial"/>
          <w:sz w:val="20"/>
          <w:szCs w:val="20"/>
          <w:shd w:val="clear" w:color="auto" w:fill="FFFFFF"/>
          <w:lang w:val="es-ES_tradnl"/>
        </w:rPr>
      </w:pPr>
    </w:p>
    <w:p w14:paraId="43BA66A8" w14:textId="77777777" w:rsidR="00855BDA" w:rsidRDefault="008208C5" w:rsidP="00DC6331">
      <w:pPr>
        <w:rPr>
          <w:rFonts w:ascii="Arial" w:hAnsi="Arial" w:cs="Arial"/>
          <w:sz w:val="20"/>
          <w:szCs w:val="20"/>
          <w:shd w:val="clear" w:color="auto" w:fill="FFFFFF"/>
          <w:lang w:val="es-ES_tradnl"/>
        </w:rPr>
      </w:pPr>
      <w:r>
        <w:rPr>
          <w:rFonts w:ascii="Arial" w:hAnsi="Arial" w:cs="Arial"/>
          <w:noProof/>
          <w:sz w:val="20"/>
          <w:szCs w:val="20"/>
          <w:shd w:val="clear" w:color="auto" w:fill="FFFFFF"/>
          <w:lang w:val="en-US" w:eastAsia="en-US"/>
        </w:rPr>
        <w:drawing>
          <wp:inline distT="0" distB="0" distL="0" distR="0" wp14:anchorId="54B77E18" wp14:editId="1E6D3F74">
            <wp:extent cx="6280150" cy="4235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0150" cy="4235450"/>
                    </a:xfrm>
                    <a:prstGeom prst="rect">
                      <a:avLst/>
                    </a:prstGeom>
                    <a:noFill/>
                    <a:ln>
                      <a:noFill/>
                    </a:ln>
                  </pic:spPr>
                </pic:pic>
              </a:graphicData>
            </a:graphic>
          </wp:inline>
        </w:drawing>
      </w:r>
    </w:p>
    <w:p w14:paraId="61012115" w14:textId="77777777" w:rsidR="00855BDA" w:rsidRDefault="00855BDA" w:rsidP="00DC6331">
      <w:pPr>
        <w:rPr>
          <w:rFonts w:ascii="Arial" w:hAnsi="Arial" w:cs="Arial"/>
          <w:sz w:val="20"/>
          <w:szCs w:val="20"/>
          <w:shd w:val="clear" w:color="auto" w:fill="FFFFFF"/>
          <w:lang w:val="es-ES_tradnl"/>
        </w:rPr>
      </w:pPr>
    </w:p>
    <w:p w14:paraId="035F0B9C" w14:textId="77777777" w:rsidR="00855BDA" w:rsidRDefault="00855BDA" w:rsidP="00DC6331">
      <w:pPr>
        <w:rPr>
          <w:rFonts w:ascii="Arial" w:hAnsi="Arial" w:cs="Arial"/>
          <w:sz w:val="20"/>
          <w:szCs w:val="20"/>
          <w:shd w:val="clear" w:color="auto" w:fill="FFFFFF"/>
          <w:lang w:val="es-ES_tradnl"/>
        </w:rPr>
      </w:pPr>
    </w:p>
    <w:p w14:paraId="704CFF24" w14:textId="77777777" w:rsidR="00855BDA" w:rsidRDefault="008208C5" w:rsidP="00DC6331">
      <w:pPr>
        <w:rPr>
          <w:rFonts w:ascii="Arial" w:hAnsi="Arial" w:cs="Arial"/>
          <w:sz w:val="20"/>
          <w:szCs w:val="20"/>
          <w:shd w:val="clear" w:color="auto" w:fill="FFFFFF"/>
          <w:lang w:val="es-ES_tradnl"/>
        </w:rPr>
      </w:pPr>
      <w:r>
        <w:rPr>
          <w:rFonts w:ascii="Arial" w:hAnsi="Arial" w:cs="Arial"/>
          <w:noProof/>
          <w:sz w:val="20"/>
          <w:szCs w:val="20"/>
          <w:shd w:val="clear" w:color="auto" w:fill="FFFFFF"/>
          <w:lang w:val="en-US" w:eastAsia="en-US"/>
        </w:rPr>
        <w:drawing>
          <wp:inline distT="0" distB="0" distL="0" distR="0" wp14:anchorId="60280BB9" wp14:editId="7B569617">
            <wp:extent cx="6280150" cy="4057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0150" cy="4057650"/>
                    </a:xfrm>
                    <a:prstGeom prst="rect">
                      <a:avLst/>
                    </a:prstGeom>
                    <a:noFill/>
                    <a:ln>
                      <a:noFill/>
                    </a:ln>
                  </pic:spPr>
                </pic:pic>
              </a:graphicData>
            </a:graphic>
          </wp:inline>
        </w:drawing>
      </w:r>
    </w:p>
    <w:p w14:paraId="54E4ED01" w14:textId="77777777" w:rsidR="00855BDA" w:rsidRPr="005974ED" w:rsidRDefault="00855BDA" w:rsidP="00DC6331">
      <w:pPr>
        <w:rPr>
          <w:rFonts w:ascii="Arial" w:hAnsi="Arial" w:cs="Arial"/>
          <w:sz w:val="20"/>
          <w:szCs w:val="20"/>
          <w:shd w:val="clear" w:color="auto" w:fill="FFFFFF"/>
          <w:lang w:val="es-ES_tradnl"/>
        </w:rPr>
      </w:pPr>
    </w:p>
    <w:p w14:paraId="6D6532FA" w14:textId="77777777" w:rsidR="00DC6331" w:rsidRPr="007A1805" w:rsidRDefault="00DC6331" w:rsidP="00DC6331">
      <w:pPr>
        <w:jc w:val="center"/>
        <w:rPr>
          <w:rFonts w:ascii="Arial" w:hAnsi="Arial" w:cs="Arial"/>
          <w:b/>
          <w:color w:val="333399"/>
          <w:sz w:val="20"/>
          <w:szCs w:val="20"/>
          <w:lang w:val="es-ES_tradnl"/>
        </w:rPr>
      </w:pPr>
    </w:p>
    <w:p w14:paraId="5E618513" w14:textId="77777777" w:rsidR="00DC6331" w:rsidRPr="008D618D" w:rsidRDefault="008208C5" w:rsidP="00DC6331">
      <w:pPr>
        <w:rPr>
          <w:rFonts w:ascii="Arial" w:hAnsi="Arial" w:cs="Arial"/>
          <w:sz w:val="36"/>
          <w:szCs w:val="36"/>
          <w:lang w:val="es-ES_tradnl"/>
        </w:rPr>
      </w:pPr>
      <w:r>
        <w:rPr>
          <w:rFonts w:ascii="Arial" w:hAnsi="Arial" w:cs="Arial"/>
          <w:i/>
          <w:noProof/>
          <w:sz w:val="20"/>
          <w:szCs w:val="20"/>
          <w:u w:val="single"/>
          <w:lang w:val="en-US" w:eastAsia="en-US"/>
        </w:rPr>
        <w:drawing>
          <wp:inline distT="0" distB="0" distL="0" distR="0" wp14:anchorId="43C8E10C" wp14:editId="0C6E6A65">
            <wp:extent cx="6280150" cy="3956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0150" cy="3956050"/>
                    </a:xfrm>
                    <a:prstGeom prst="rect">
                      <a:avLst/>
                    </a:prstGeom>
                    <a:noFill/>
                    <a:ln>
                      <a:noFill/>
                    </a:ln>
                  </pic:spPr>
                </pic:pic>
              </a:graphicData>
            </a:graphic>
          </wp:inline>
        </w:drawing>
      </w:r>
      <w:r w:rsidR="00855BDA" w:rsidRPr="00855BDA">
        <w:rPr>
          <w:rFonts w:ascii="Arial" w:hAnsi="Arial" w:cs="Arial"/>
          <w:i/>
          <w:sz w:val="20"/>
          <w:szCs w:val="20"/>
          <w:u w:val="single"/>
          <w:lang w:val="es-ES_tradnl"/>
        </w:rPr>
        <w:t xml:space="preserve"> </w:t>
      </w:r>
      <w:r w:rsidR="008D618D">
        <w:rPr>
          <w:rFonts w:ascii="Arial" w:hAnsi="Arial" w:cs="Arial"/>
          <w:i/>
          <w:sz w:val="20"/>
          <w:szCs w:val="20"/>
          <w:u w:val="single"/>
          <w:lang w:val="es-ES_tradnl"/>
        </w:rPr>
        <w:br w:type="page"/>
      </w:r>
      <w:r w:rsidR="00DC6331" w:rsidRPr="008D618D">
        <w:rPr>
          <w:rFonts w:ascii="Arial" w:hAnsi="Arial" w:cs="Arial"/>
          <w:sz w:val="36"/>
          <w:szCs w:val="36"/>
          <w:lang w:val="es-ES_tradnl"/>
        </w:rPr>
        <w:lastRenderedPageBreak/>
        <w:t>Conclusiones</w:t>
      </w:r>
    </w:p>
    <w:p w14:paraId="5E3B053D" w14:textId="77777777" w:rsidR="00DC6331" w:rsidRPr="007A1805" w:rsidRDefault="00DC6331" w:rsidP="00DC6331">
      <w:pPr>
        <w:jc w:val="center"/>
        <w:rPr>
          <w:rFonts w:ascii="Arial" w:hAnsi="Arial" w:cs="Arial"/>
          <w:b/>
          <w:color w:val="333399"/>
          <w:sz w:val="20"/>
          <w:szCs w:val="20"/>
          <w:lang w:val="es-ES_tradnl"/>
        </w:rPr>
      </w:pPr>
    </w:p>
    <w:p w14:paraId="1944DF1D" w14:textId="77777777" w:rsidR="008D618D" w:rsidRDefault="008D618D" w:rsidP="008D618D">
      <w:pPr>
        <w:rPr>
          <w:rFonts w:ascii="Arial" w:hAnsi="Arial" w:cs="Arial"/>
          <w:sz w:val="20"/>
          <w:szCs w:val="20"/>
          <w:lang w:val="es-ES_tradnl"/>
        </w:rPr>
      </w:pPr>
      <w:r>
        <w:rPr>
          <w:rFonts w:ascii="Arial" w:hAnsi="Arial" w:cs="Arial"/>
          <w:sz w:val="20"/>
          <w:szCs w:val="20"/>
          <w:lang w:val="es-ES_tradnl"/>
        </w:rPr>
        <w:t xml:space="preserve">Fue un año de cambios. </w:t>
      </w:r>
    </w:p>
    <w:p w14:paraId="023008DF" w14:textId="77777777" w:rsidR="008D618D" w:rsidRDefault="008D618D" w:rsidP="008D618D">
      <w:pPr>
        <w:rPr>
          <w:rFonts w:ascii="Arial" w:hAnsi="Arial" w:cs="Arial"/>
          <w:sz w:val="20"/>
          <w:szCs w:val="20"/>
          <w:lang w:val="es-ES_tradnl"/>
        </w:rPr>
      </w:pPr>
    </w:p>
    <w:p w14:paraId="07D1025F" w14:textId="77777777" w:rsidR="008D618D" w:rsidRDefault="008D618D" w:rsidP="008D618D">
      <w:pPr>
        <w:rPr>
          <w:rFonts w:ascii="Arial" w:hAnsi="Arial" w:cs="Arial"/>
          <w:sz w:val="20"/>
          <w:szCs w:val="20"/>
          <w:lang w:val="es-ES_tradnl"/>
        </w:rPr>
      </w:pPr>
      <w:r>
        <w:rPr>
          <w:rFonts w:ascii="Arial" w:hAnsi="Arial" w:cs="Arial"/>
          <w:sz w:val="20"/>
          <w:szCs w:val="20"/>
          <w:lang w:val="es-ES_tradnl"/>
        </w:rPr>
        <w:t xml:space="preserve">CEDHA se </w:t>
      </w:r>
      <w:proofErr w:type="spellStart"/>
      <w:r>
        <w:rPr>
          <w:rFonts w:ascii="Arial" w:hAnsi="Arial" w:cs="Arial"/>
          <w:sz w:val="20"/>
          <w:szCs w:val="20"/>
          <w:lang w:val="es-ES_tradnl"/>
        </w:rPr>
        <w:t>virtualizó</w:t>
      </w:r>
      <w:proofErr w:type="spellEnd"/>
      <w:r>
        <w:rPr>
          <w:rFonts w:ascii="Arial" w:hAnsi="Arial" w:cs="Arial"/>
          <w:sz w:val="20"/>
          <w:szCs w:val="20"/>
          <w:lang w:val="es-ES_tradnl"/>
        </w:rPr>
        <w:t xml:space="preserve">, redujo personal, ordenó sus cuentas, reevaluó objetivos y concentró sus actividades en aquéllas áreas donde identifica un mayor valor agregado. </w:t>
      </w:r>
    </w:p>
    <w:p w14:paraId="7854A232" w14:textId="77777777" w:rsidR="008D618D" w:rsidRDefault="008D618D" w:rsidP="008D618D">
      <w:pPr>
        <w:rPr>
          <w:rFonts w:ascii="Arial" w:hAnsi="Arial" w:cs="Arial"/>
          <w:sz w:val="20"/>
          <w:szCs w:val="20"/>
          <w:lang w:val="es-ES_tradnl"/>
        </w:rPr>
      </w:pPr>
    </w:p>
    <w:p w14:paraId="61DF4506" w14:textId="62A16A04" w:rsidR="008D618D" w:rsidRDefault="008D618D" w:rsidP="008D618D">
      <w:pPr>
        <w:rPr>
          <w:rFonts w:ascii="Arial" w:hAnsi="Arial" w:cs="Arial"/>
          <w:sz w:val="20"/>
          <w:szCs w:val="20"/>
          <w:lang w:val="es-ES_tradnl"/>
        </w:rPr>
      </w:pPr>
      <w:r>
        <w:rPr>
          <w:rFonts w:ascii="Arial" w:hAnsi="Arial" w:cs="Arial"/>
          <w:sz w:val="20"/>
          <w:szCs w:val="20"/>
          <w:lang w:val="es-ES_tradnl"/>
        </w:rPr>
        <w:t>Consolidamos trabajo y pudimos aseverar que la fundación tiene una incidencia significativa en la promoción y protección de derechos humanos afectados por la degradación del ambiente. CEDHA sigue incidiendo de manera directa y efectiva en la evolución de políticas públicas y en el fortalecimiento de la protección del ambiente y de los derechos humanos</w:t>
      </w:r>
      <w:r w:rsidR="00E463DB">
        <w:rPr>
          <w:rFonts w:ascii="Arial" w:hAnsi="Arial" w:cs="Arial"/>
          <w:sz w:val="20"/>
          <w:szCs w:val="20"/>
          <w:lang w:val="es-ES_tradnl"/>
        </w:rPr>
        <w:t xml:space="preserve"> tanto en Argentina como a nivel </w:t>
      </w:r>
      <w:r w:rsidR="00C51450">
        <w:rPr>
          <w:rFonts w:ascii="Arial" w:hAnsi="Arial" w:cs="Arial"/>
          <w:sz w:val="20"/>
          <w:szCs w:val="20"/>
          <w:lang w:val="es-ES_tradnl"/>
        </w:rPr>
        <w:t xml:space="preserve">regional y </w:t>
      </w:r>
      <w:r w:rsidR="00E463DB">
        <w:rPr>
          <w:rFonts w:ascii="Arial" w:hAnsi="Arial" w:cs="Arial"/>
          <w:sz w:val="20"/>
          <w:szCs w:val="20"/>
          <w:lang w:val="es-ES_tradnl"/>
        </w:rPr>
        <w:t>mundial</w:t>
      </w:r>
      <w:r>
        <w:rPr>
          <w:rFonts w:ascii="Arial" w:hAnsi="Arial" w:cs="Arial"/>
          <w:sz w:val="20"/>
          <w:szCs w:val="20"/>
          <w:lang w:val="es-ES_tradnl"/>
        </w:rPr>
        <w:t xml:space="preserve">. </w:t>
      </w:r>
    </w:p>
    <w:p w14:paraId="4D67E540" w14:textId="77777777" w:rsidR="008D618D" w:rsidRDefault="008D618D" w:rsidP="008D618D">
      <w:pPr>
        <w:rPr>
          <w:rFonts w:ascii="Arial" w:hAnsi="Arial" w:cs="Arial"/>
          <w:sz w:val="20"/>
          <w:szCs w:val="20"/>
          <w:lang w:val="es-ES_tradnl"/>
        </w:rPr>
      </w:pPr>
    </w:p>
    <w:p w14:paraId="25D29B92" w14:textId="77777777" w:rsidR="008D618D" w:rsidRDefault="008D618D" w:rsidP="008D618D">
      <w:pPr>
        <w:rPr>
          <w:rFonts w:ascii="Arial" w:hAnsi="Arial" w:cs="Arial"/>
          <w:sz w:val="20"/>
          <w:szCs w:val="20"/>
          <w:lang w:val="es-ES_tradnl"/>
        </w:rPr>
      </w:pPr>
      <w:r>
        <w:rPr>
          <w:rFonts w:ascii="Arial" w:hAnsi="Arial" w:cs="Arial"/>
          <w:sz w:val="20"/>
          <w:szCs w:val="20"/>
          <w:lang w:val="es-ES_tradnl"/>
        </w:rPr>
        <w:t xml:space="preserve">Varios logros, como la evolución y coordinación de acciones orientadas a la eliminación de agentes de contaminación climática de corta vida, o la educación social y la implementación paulatina de la ley de glaciares a nivel nacional en Argentina, son indicadores de que el trabajo y la labor de </w:t>
      </w:r>
      <w:r w:rsidR="005F7C15">
        <w:rPr>
          <w:rFonts w:ascii="Arial" w:hAnsi="Arial" w:cs="Arial"/>
          <w:sz w:val="20"/>
          <w:szCs w:val="20"/>
          <w:lang w:val="es-ES_tradnl"/>
        </w:rPr>
        <w:t xml:space="preserve">investigación, </w:t>
      </w:r>
      <w:r>
        <w:rPr>
          <w:rFonts w:ascii="Arial" w:hAnsi="Arial" w:cs="Arial"/>
          <w:sz w:val="20"/>
          <w:szCs w:val="20"/>
          <w:lang w:val="es-ES_tradnl"/>
        </w:rPr>
        <w:t>publicación</w:t>
      </w:r>
      <w:r w:rsidR="005F7C15">
        <w:rPr>
          <w:rFonts w:ascii="Arial" w:hAnsi="Arial" w:cs="Arial"/>
          <w:sz w:val="20"/>
          <w:szCs w:val="20"/>
          <w:lang w:val="es-ES_tradnl"/>
        </w:rPr>
        <w:t xml:space="preserve">, </w:t>
      </w:r>
      <w:r>
        <w:rPr>
          <w:rFonts w:ascii="Arial" w:hAnsi="Arial" w:cs="Arial"/>
          <w:sz w:val="20"/>
          <w:szCs w:val="20"/>
          <w:lang w:val="es-ES_tradnl"/>
        </w:rPr>
        <w:t xml:space="preserve">comunicación </w:t>
      </w:r>
      <w:r w:rsidR="005F7C15">
        <w:rPr>
          <w:rFonts w:ascii="Arial" w:hAnsi="Arial" w:cs="Arial"/>
          <w:sz w:val="20"/>
          <w:szCs w:val="20"/>
          <w:lang w:val="es-ES_tradnl"/>
        </w:rPr>
        <w:t xml:space="preserve">y lobby </w:t>
      </w:r>
      <w:r w:rsidR="00E463DB">
        <w:rPr>
          <w:rFonts w:ascii="Arial" w:hAnsi="Arial" w:cs="Arial"/>
          <w:sz w:val="20"/>
          <w:szCs w:val="20"/>
          <w:lang w:val="es-ES_tradnl"/>
        </w:rPr>
        <w:t xml:space="preserve">político </w:t>
      </w:r>
      <w:r>
        <w:rPr>
          <w:rFonts w:ascii="Arial" w:hAnsi="Arial" w:cs="Arial"/>
          <w:sz w:val="20"/>
          <w:szCs w:val="20"/>
          <w:lang w:val="es-ES_tradnl"/>
        </w:rPr>
        <w:t xml:space="preserve">de CEDHA </w:t>
      </w:r>
      <w:r w:rsidR="005F7C15">
        <w:rPr>
          <w:rFonts w:ascii="Arial" w:hAnsi="Arial" w:cs="Arial"/>
          <w:sz w:val="20"/>
          <w:szCs w:val="20"/>
          <w:lang w:val="es-ES_tradnl"/>
        </w:rPr>
        <w:t xml:space="preserve">tiene un resultado concreto y significativo. </w:t>
      </w:r>
    </w:p>
    <w:p w14:paraId="1BA70948" w14:textId="77777777" w:rsidR="005F7C15" w:rsidRDefault="005F7C15" w:rsidP="008D618D">
      <w:pPr>
        <w:rPr>
          <w:rFonts w:ascii="Arial" w:hAnsi="Arial" w:cs="Arial"/>
          <w:sz w:val="20"/>
          <w:szCs w:val="20"/>
          <w:lang w:val="es-ES_tradnl"/>
        </w:rPr>
      </w:pPr>
    </w:p>
    <w:p w14:paraId="721BCF71" w14:textId="20196F46" w:rsidR="005F7C15" w:rsidRDefault="005F7C15" w:rsidP="008D618D">
      <w:pPr>
        <w:rPr>
          <w:rFonts w:ascii="Arial" w:hAnsi="Arial" w:cs="Arial"/>
          <w:sz w:val="20"/>
          <w:szCs w:val="20"/>
          <w:lang w:val="es-ES_tradnl"/>
        </w:rPr>
      </w:pPr>
      <w:r>
        <w:rPr>
          <w:rFonts w:ascii="Arial" w:hAnsi="Arial" w:cs="Arial"/>
          <w:sz w:val="20"/>
          <w:szCs w:val="20"/>
          <w:lang w:val="es-ES_tradnl"/>
        </w:rPr>
        <w:t xml:space="preserve">Los cambios institucionales y económicos de CEDHA dominaron el período y fueron importantes para reorganizar y revitalizar a la fundación. </w:t>
      </w:r>
      <w:r w:rsidR="00E463DB">
        <w:rPr>
          <w:rFonts w:ascii="Arial" w:hAnsi="Arial" w:cs="Arial"/>
          <w:sz w:val="20"/>
          <w:szCs w:val="20"/>
          <w:lang w:val="es-ES_tradnl"/>
        </w:rPr>
        <w:t>Su</w:t>
      </w:r>
      <w:r>
        <w:rPr>
          <w:rFonts w:ascii="Arial" w:hAnsi="Arial" w:cs="Arial"/>
          <w:sz w:val="20"/>
          <w:szCs w:val="20"/>
          <w:lang w:val="es-ES_tradnl"/>
        </w:rPr>
        <w:t xml:space="preserve"> agenda programática de trabajo y sustancia, siguen firmes y absolutamente relevantes </w:t>
      </w:r>
      <w:r w:rsidR="00E463DB">
        <w:rPr>
          <w:rFonts w:ascii="Arial" w:hAnsi="Arial" w:cs="Arial"/>
          <w:sz w:val="20"/>
          <w:szCs w:val="20"/>
          <w:lang w:val="es-ES_tradnl"/>
        </w:rPr>
        <w:t>a los objetivos f</w:t>
      </w:r>
      <w:r w:rsidR="00C51450">
        <w:rPr>
          <w:rFonts w:ascii="Arial" w:hAnsi="Arial" w:cs="Arial"/>
          <w:sz w:val="20"/>
          <w:szCs w:val="20"/>
          <w:lang w:val="es-ES_tradnl"/>
        </w:rPr>
        <w:t>undacionales de CEDH</w:t>
      </w:r>
      <w:r w:rsidR="00E463DB">
        <w:rPr>
          <w:rFonts w:ascii="Arial" w:hAnsi="Arial" w:cs="Arial"/>
          <w:sz w:val="20"/>
          <w:szCs w:val="20"/>
          <w:lang w:val="es-ES_tradnl"/>
        </w:rPr>
        <w:t xml:space="preserve">A, </w:t>
      </w:r>
      <w:r>
        <w:rPr>
          <w:rFonts w:ascii="Arial" w:hAnsi="Arial" w:cs="Arial"/>
          <w:sz w:val="20"/>
          <w:szCs w:val="20"/>
          <w:lang w:val="es-ES_tradnl"/>
        </w:rPr>
        <w:t xml:space="preserve">y la demanda por la asistencia y la acción de CEDHA en sus diversas áreas de trabajo sigue creciendo. </w:t>
      </w:r>
    </w:p>
    <w:p w14:paraId="2FF21C69" w14:textId="77777777" w:rsidR="005F7C15" w:rsidRDefault="005F7C15" w:rsidP="008D618D">
      <w:pPr>
        <w:rPr>
          <w:rFonts w:ascii="Arial" w:hAnsi="Arial" w:cs="Arial"/>
          <w:sz w:val="20"/>
          <w:szCs w:val="20"/>
          <w:lang w:val="es-ES_tradnl"/>
        </w:rPr>
      </w:pPr>
    </w:p>
    <w:p w14:paraId="7638B372" w14:textId="77777777" w:rsidR="005F7C15" w:rsidRDefault="005F7C15" w:rsidP="008D618D">
      <w:pPr>
        <w:rPr>
          <w:rFonts w:ascii="Arial" w:hAnsi="Arial" w:cs="Arial"/>
          <w:sz w:val="20"/>
          <w:szCs w:val="20"/>
          <w:lang w:val="es-ES_tradnl"/>
        </w:rPr>
      </w:pPr>
      <w:r>
        <w:rPr>
          <w:rFonts w:ascii="Arial" w:hAnsi="Arial" w:cs="Arial"/>
          <w:sz w:val="20"/>
          <w:szCs w:val="20"/>
          <w:lang w:val="es-ES_tradnl"/>
        </w:rPr>
        <w:t xml:space="preserve">Estimamos que el 2013 será nuevamente un año de cambios, a medida que las agendas emergentes (como </w:t>
      </w:r>
      <w:proofErr w:type="spellStart"/>
      <w:r w:rsidRPr="00E463DB">
        <w:rPr>
          <w:rFonts w:ascii="Arial" w:hAnsi="Arial" w:cs="Arial"/>
          <w:i/>
          <w:sz w:val="20"/>
          <w:szCs w:val="20"/>
          <w:lang w:val="es-ES_tradnl"/>
        </w:rPr>
        <w:t>Fracking</w:t>
      </w:r>
      <w:proofErr w:type="spellEnd"/>
      <w:r>
        <w:rPr>
          <w:rFonts w:ascii="Arial" w:hAnsi="Arial" w:cs="Arial"/>
          <w:sz w:val="20"/>
          <w:szCs w:val="20"/>
          <w:lang w:val="es-ES_tradnl"/>
        </w:rPr>
        <w:t xml:space="preserve">), o las más activas existentes (como minería, empresas, o cambio climático) se asientan y/o abren nuevos canales de acción. Otras actividades, como el litigio, o el trabajo en </w:t>
      </w:r>
      <w:proofErr w:type="spellStart"/>
      <w:r>
        <w:rPr>
          <w:rFonts w:ascii="Arial" w:hAnsi="Arial" w:cs="Arial"/>
          <w:sz w:val="20"/>
          <w:szCs w:val="20"/>
          <w:lang w:val="es-ES_tradnl"/>
        </w:rPr>
        <w:t>IFIs</w:t>
      </w:r>
      <w:proofErr w:type="spellEnd"/>
      <w:r>
        <w:rPr>
          <w:rFonts w:ascii="Arial" w:hAnsi="Arial" w:cs="Arial"/>
          <w:sz w:val="20"/>
          <w:szCs w:val="20"/>
          <w:lang w:val="es-ES_tradnl"/>
        </w:rPr>
        <w:t xml:space="preserve">, deberán observarse y re-evaluarse, y se deberá determinar cual será el futuro de estas tradicionales e importante líneas de trabajo que no encuentran por el momento el sostén financiero para mantenerse. Debemos aclarar, que en ambos de estos casos mencionados, no ha disminuido la demanda de participación de CEDHA en tareas relevantes a estos programas, simplemente no ha habido el financiamiento disponible para mantener actividades. </w:t>
      </w:r>
    </w:p>
    <w:p w14:paraId="78490B4E" w14:textId="77777777" w:rsidR="008D618D" w:rsidRDefault="008D618D" w:rsidP="008D618D">
      <w:pPr>
        <w:rPr>
          <w:rFonts w:ascii="Arial" w:hAnsi="Arial" w:cs="Arial"/>
          <w:sz w:val="20"/>
          <w:szCs w:val="20"/>
          <w:lang w:val="es-ES_tradnl"/>
        </w:rPr>
      </w:pPr>
    </w:p>
    <w:p w14:paraId="2543A8F2" w14:textId="3622AD58" w:rsidR="005F7C15" w:rsidRDefault="00E463DB" w:rsidP="008D618D">
      <w:pPr>
        <w:rPr>
          <w:rFonts w:ascii="Arial" w:hAnsi="Arial" w:cs="Arial"/>
          <w:sz w:val="20"/>
          <w:szCs w:val="20"/>
          <w:lang w:val="es-ES_tradnl"/>
        </w:rPr>
      </w:pPr>
      <w:r>
        <w:rPr>
          <w:rFonts w:ascii="Arial" w:hAnsi="Arial" w:cs="Arial"/>
          <w:sz w:val="20"/>
          <w:szCs w:val="20"/>
          <w:lang w:val="es-ES_tradnl"/>
        </w:rPr>
        <w:t xml:space="preserve">Seguirá siendo un gran limitante el financiamiento, y por lo tanto, la prioridad para el 2013 será </w:t>
      </w:r>
      <w:r w:rsidR="00C51450">
        <w:rPr>
          <w:rFonts w:ascii="Arial" w:hAnsi="Arial" w:cs="Arial"/>
          <w:sz w:val="20"/>
          <w:szCs w:val="20"/>
          <w:lang w:val="es-ES_tradnl"/>
        </w:rPr>
        <w:t xml:space="preserve">seguir ajustando en términos de gastos, pero también </w:t>
      </w:r>
      <w:r>
        <w:rPr>
          <w:rFonts w:ascii="Arial" w:hAnsi="Arial" w:cs="Arial"/>
          <w:sz w:val="20"/>
          <w:szCs w:val="20"/>
          <w:lang w:val="es-ES_tradnl"/>
        </w:rPr>
        <w:t xml:space="preserve">sembrar las semillas necesarias, entablar relaciones con financiadores, y asegurar la presencia de CEDHA en espacios claves, para abrir camino en el 2013 y en el 2014 que permitan re-financiar a la institución de una manera sólida y sostenible. </w:t>
      </w:r>
    </w:p>
    <w:p w14:paraId="2FB51E43" w14:textId="77777777" w:rsidR="00E463DB" w:rsidRDefault="00E463DB" w:rsidP="008D618D">
      <w:pPr>
        <w:rPr>
          <w:rFonts w:ascii="Arial" w:hAnsi="Arial" w:cs="Arial"/>
          <w:sz w:val="20"/>
          <w:szCs w:val="20"/>
          <w:lang w:val="es-ES_tradnl"/>
        </w:rPr>
      </w:pPr>
    </w:p>
    <w:p w14:paraId="5256BBB8" w14:textId="77777777" w:rsidR="00E463DB" w:rsidRDefault="00E463DB" w:rsidP="008D618D">
      <w:pPr>
        <w:rPr>
          <w:rFonts w:ascii="Arial" w:hAnsi="Arial" w:cs="Arial"/>
          <w:sz w:val="20"/>
          <w:szCs w:val="20"/>
          <w:lang w:val="es-ES_tradnl"/>
        </w:rPr>
      </w:pPr>
      <w:proofErr w:type="spellStart"/>
      <w:r>
        <w:rPr>
          <w:rFonts w:ascii="Arial" w:hAnsi="Arial" w:cs="Arial"/>
          <w:sz w:val="20"/>
          <w:szCs w:val="20"/>
          <w:lang w:val="es-ES_tradnl"/>
        </w:rPr>
        <w:t>jdt</w:t>
      </w:r>
      <w:proofErr w:type="spellEnd"/>
    </w:p>
    <w:p w14:paraId="646C5157" w14:textId="77777777" w:rsidR="005F7C15" w:rsidRDefault="005F7C15" w:rsidP="008D618D">
      <w:pPr>
        <w:rPr>
          <w:rFonts w:ascii="Arial" w:hAnsi="Arial" w:cs="Arial"/>
          <w:sz w:val="20"/>
          <w:szCs w:val="20"/>
          <w:lang w:val="es-ES_tradnl"/>
        </w:rPr>
      </w:pPr>
    </w:p>
    <w:p w14:paraId="2A796C18" w14:textId="77777777" w:rsidR="005F7C15" w:rsidRDefault="005F7C15" w:rsidP="008D618D">
      <w:pPr>
        <w:rPr>
          <w:rFonts w:ascii="Arial" w:hAnsi="Arial" w:cs="Arial"/>
          <w:sz w:val="20"/>
          <w:szCs w:val="20"/>
          <w:lang w:val="es-ES_tradnl"/>
        </w:rPr>
      </w:pPr>
    </w:p>
    <w:p w14:paraId="0F34A75E" w14:textId="77777777" w:rsidR="005F7C15" w:rsidRDefault="005F7C15" w:rsidP="008D618D">
      <w:pPr>
        <w:rPr>
          <w:rFonts w:ascii="Arial" w:hAnsi="Arial" w:cs="Arial"/>
          <w:sz w:val="20"/>
          <w:szCs w:val="20"/>
          <w:lang w:val="es-ES_tradnl"/>
        </w:rPr>
      </w:pPr>
    </w:p>
    <w:p w14:paraId="72058209" w14:textId="77777777" w:rsidR="005F7C15" w:rsidRDefault="005F7C15" w:rsidP="008D618D">
      <w:pPr>
        <w:rPr>
          <w:rFonts w:ascii="Arial" w:hAnsi="Arial" w:cs="Arial"/>
          <w:sz w:val="20"/>
          <w:szCs w:val="20"/>
          <w:lang w:val="es-ES_tradnl"/>
        </w:rPr>
      </w:pPr>
    </w:p>
    <w:p w14:paraId="4A6A73D2" w14:textId="77777777" w:rsidR="00F0330D" w:rsidRDefault="00F0330D" w:rsidP="008D618D">
      <w:pPr>
        <w:rPr>
          <w:rFonts w:ascii="Arial" w:hAnsi="Arial" w:cs="Arial"/>
          <w:sz w:val="20"/>
          <w:szCs w:val="20"/>
          <w:lang w:val="es-ES_tradnl"/>
        </w:rPr>
      </w:pPr>
    </w:p>
    <w:p w14:paraId="70EA16E1" w14:textId="77777777" w:rsidR="00F0330D" w:rsidRDefault="00F0330D" w:rsidP="008D618D">
      <w:pPr>
        <w:rPr>
          <w:rFonts w:ascii="Arial" w:hAnsi="Arial" w:cs="Arial"/>
          <w:sz w:val="20"/>
          <w:szCs w:val="20"/>
          <w:lang w:val="es-ES_tradnl"/>
        </w:rPr>
      </w:pPr>
    </w:p>
    <w:p w14:paraId="5F7C9C8A" w14:textId="77777777" w:rsidR="00F0330D" w:rsidRDefault="00F0330D" w:rsidP="008D618D">
      <w:pPr>
        <w:rPr>
          <w:rFonts w:ascii="Arial" w:hAnsi="Arial" w:cs="Arial"/>
          <w:sz w:val="20"/>
          <w:szCs w:val="20"/>
          <w:lang w:val="es-ES_tradnl"/>
        </w:rPr>
      </w:pPr>
    </w:p>
    <w:p w14:paraId="4A8E3C10" w14:textId="0555DC93" w:rsidR="00F0330D" w:rsidRPr="00F0330D" w:rsidRDefault="00F0330D" w:rsidP="008D618D">
      <w:pPr>
        <w:rPr>
          <w:rFonts w:ascii="Arial" w:hAnsi="Arial" w:cs="Arial"/>
          <w:sz w:val="20"/>
          <w:szCs w:val="20"/>
          <w:u w:val="single"/>
          <w:lang w:val="es-ES_tradnl"/>
        </w:rPr>
      </w:pPr>
      <w:r w:rsidRPr="00F0330D">
        <w:rPr>
          <w:rFonts w:ascii="Arial" w:hAnsi="Arial" w:cs="Arial"/>
          <w:sz w:val="20"/>
          <w:szCs w:val="20"/>
          <w:u w:val="single"/>
          <w:lang w:val="es-ES_tradnl"/>
        </w:rPr>
        <w:t>Firmas Institucionales</w:t>
      </w:r>
    </w:p>
    <w:p w14:paraId="4DA31B29" w14:textId="77777777" w:rsidR="00F0330D" w:rsidRDefault="00F0330D" w:rsidP="008D618D">
      <w:pPr>
        <w:rPr>
          <w:rFonts w:ascii="Arial" w:hAnsi="Arial" w:cs="Arial"/>
          <w:sz w:val="20"/>
          <w:szCs w:val="20"/>
          <w:lang w:val="es-ES_tradnl"/>
        </w:rPr>
      </w:pPr>
    </w:p>
    <w:p w14:paraId="49FB9D5D" w14:textId="77777777" w:rsidR="00F0330D" w:rsidRDefault="00F0330D" w:rsidP="008D618D">
      <w:pPr>
        <w:rPr>
          <w:rFonts w:ascii="Arial" w:hAnsi="Arial" w:cs="Arial"/>
          <w:sz w:val="20"/>
          <w:szCs w:val="20"/>
          <w:lang w:val="es-ES_tradnl"/>
        </w:rPr>
      </w:pPr>
    </w:p>
    <w:p w14:paraId="54D0C7D5" w14:textId="4ABA8EAB" w:rsidR="00F0330D" w:rsidRDefault="00F0330D" w:rsidP="008D618D">
      <w:pPr>
        <w:rPr>
          <w:rFonts w:ascii="Arial" w:hAnsi="Arial" w:cs="Arial"/>
          <w:sz w:val="20"/>
          <w:szCs w:val="20"/>
          <w:lang w:val="es-ES_tradnl"/>
        </w:rPr>
      </w:pPr>
      <w:r>
        <w:rPr>
          <w:rFonts w:ascii="Arial" w:hAnsi="Arial" w:cs="Arial"/>
          <w:sz w:val="20"/>
          <w:szCs w:val="20"/>
          <w:lang w:val="es-ES_tradnl"/>
        </w:rPr>
        <w:t xml:space="preserve">Romina </w:t>
      </w:r>
      <w:proofErr w:type="spellStart"/>
      <w:r>
        <w:rPr>
          <w:rFonts w:ascii="Arial" w:hAnsi="Arial" w:cs="Arial"/>
          <w:sz w:val="20"/>
          <w:szCs w:val="20"/>
          <w:lang w:val="es-ES_tradnl"/>
        </w:rPr>
        <w:t>Picolotti</w:t>
      </w:r>
      <w:proofErr w:type="spellEnd"/>
      <w:r>
        <w:rPr>
          <w:rFonts w:ascii="Arial" w:hAnsi="Arial" w:cs="Arial"/>
          <w:sz w:val="20"/>
          <w:szCs w:val="20"/>
          <w:lang w:val="es-ES_tradnl"/>
        </w:rPr>
        <w:tab/>
      </w:r>
      <w:r>
        <w:rPr>
          <w:rFonts w:ascii="Arial" w:hAnsi="Arial" w:cs="Arial"/>
          <w:sz w:val="20"/>
          <w:szCs w:val="20"/>
          <w:lang w:val="es-ES_tradnl"/>
        </w:rPr>
        <w:tab/>
      </w:r>
      <w:r>
        <w:rPr>
          <w:rFonts w:ascii="Arial" w:hAnsi="Arial" w:cs="Arial"/>
          <w:sz w:val="20"/>
          <w:szCs w:val="20"/>
          <w:lang w:val="es-ES_tradnl"/>
        </w:rPr>
        <w:tab/>
      </w:r>
      <w:r>
        <w:rPr>
          <w:rFonts w:ascii="Arial" w:hAnsi="Arial" w:cs="Arial"/>
          <w:sz w:val="20"/>
          <w:szCs w:val="20"/>
          <w:lang w:val="es-ES_tradnl"/>
        </w:rPr>
        <w:tab/>
        <w:t xml:space="preserve">Jorge Daniel </w:t>
      </w:r>
      <w:proofErr w:type="spellStart"/>
      <w:r>
        <w:rPr>
          <w:rFonts w:ascii="Arial" w:hAnsi="Arial" w:cs="Arial"/>
          <w:sz w:val="20"/>
          <w:szCs w:val="20"/>
          <w:lang w:val="es-ES_tradnl"/>
        </w:rPr>
        <w:t>Taillant</w:t>
      </w:r>
      <w:proofErr w:type="spellEnd"/>
    </w:p>
    <w:p w14:paraId="4D157E30" w14:textId="72001F65" w:rsidR="00F0330D" w:rsidRDefault="00F0330D" w:rsidP="008D618D">
      <w:pPr>
        <w:rPr>
          <w:rFonts w:ascii="Arial" w:hAnsi="Arial" w:cs="Arial"/>
          <w:sz w:val="20"/>
          <w:szCs w:val="20"/>
          <w:lang w:val="es-ES_tradnl"/>
        </w:rPr>
      </w:pPr>
      <w:r>
        <w:rPr>
          <w:rFonts w:ascii="Arial" w:hAnsi="Arial" w:cs="Arial"/>
          <w:sz w:val="20"/>
          <w:szCs w:val="20"/>
          <w:lang w:val="es-ES_tradnl"/>
        </w:rPr>
        <w:t>Presidente</w:t>
      </w:r>
      <w:r>
        <w:rPr>
          <w:rFonts w:ascii="Arial" w:hAnsi="Arial" w:cs="Arial"/>
          <w:sz w:val="20"/>
          <w:szCs w:val="20"/>
          <w:lang w:val="es-ES_tradnl"/>
        </w:rPr>
        <w:tab/>
      </w:r>
      <w:r>
        <w:rPr>
          <w:rFonts w:ascii="Arial" w:hAnsi="Arial" w:cs="Arial"/>
          <w:sz w:val="20"/>
          <w:szCs w:val="20"/>
          <w:lang w:val="es-ES_tradnl"/>
        </w:rPr>
        <w:tab/>
      </w:r>
      <w:r>
        <w:rPr>
          <w:rFonts w:ascii="Arial" w:hAnsi="Arial" w:cs="Arial"/>
          <w:sz w:val="20"/>
          <w:szCs w:val="20"/>
          <w:lang w:val="es-ES_tradnl"/>
        </w:rPr>
        <w:tab/>
      </w:r>
      <w:r>
        <w:rPr>
          <w:rFonts w:ascii="Arial" w:hAnsi="Arial" w:cs="Arial"/>
          <w:sz w:val="20"/>
          <w:szCs w:val="20"/>
          <w:lang w:val="es-ES_tradnl"/>
        </w:rPr>
        <w:tab/>
      </w:r>
      <w:r>
        <w:rPr>
          <w:rFonts w:ascii="Arial" w:hAnsi="Arial" w:cs="Arial"/>
          <w:sz w:val="20"/>
          <w:szCs w:val="20"/>
          <w:lang w:val="es-ES_tradnl"/>
        </w:rPr>
        <w:tab/>
        <w:t>Director Ejecutivo</w:t>
      </w:r>
    </w:p>
    <w:p w14:paraId="4C96D09A" w14:textId="77777777" w:rsidR="00F0330D" w:rsidRDefault="00F0330D" w:rsidP="008D618D">
      <w:pPr>
        <w:rPr>
          <w:rFonts w:ascii="Arial" w:hAnsi="Arial" w:cs="Arial"/>
          <w:sz w:val="20"/>
          <w:szCs w:val="20"/>
          <w:lang w:val="es-ES_tradnl"/>
        </w:rPr>
      </w:pPr>
    </w:p>
    <w:p w14:paraId="50CD83A1" w14:textId="73D0452C" w:rsidR="00F0330D" w:rsidRDefault="00F0330D" w:rsidP="008D618D">
      <w:pPr>
        <w:rPr>
          <w:rFonts w:ascii="Arial" w:hAnsi="Arial" w:cs="Arial"/>
          <w:sz w:val="20"/>
          <w:szCs w:val="20"/>
          <w:lang w:val="es-ES_tradnl"/>
        </w:rPr>
      </w:pPr>
      <w:r>
        <w:rPr>
          <w:rFonts w:ascii="Arial" w:hAnsi="Arial" w:cs="Arial"/>
          <w:noProof/>
          <w:sz w:val="20"/>
          <w:szCs w:val="20"/>
          <w:lang w:val="en-US" w:eastAsia="en-US"/>
        </w:rPr>
        <w:drawing>
          <wp:inline distT="0" distB="0" distL="0" distR="0" wp14:anchorId="0E61286C" wp14:editId="2A5E78AF">
            <wp:extent cx="1101737" cy="6889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romina.jpg"/>
                    <pic:cNvPicPr/>
                  </pic:nvPicPr>
                  <pic:blipFill>
                    <a:blip r:embed="rId38">
                      <a:extLst>
                        <a:ext uri="{28A0092B-C50C-407E-A947-70E740481C1C}">
                          <a14:useLocalDpi xmlns:a14="http://schemas.microsoft.com/office/drawing/2010/main" val="0"/>
                        </a:ext>
                      </a:extLst>
                    </a:blip>
                    <a:stretch>
                      <a:fillRect/>
                    </a:stretch>
                  </pic:blipFill>
                  <pic:spPr>
                    <a:xfrm>
                      <a:off x="0" y="0"/>
                      <a:ext cx="1101893" cy="689006"/>
                    </a:xfrm>
                    <a:prstGeom prst="rect">
                      <a:avLst/>
                    </a:prstGeom>
                  </pic:spPr>
                </pic:pic>
              </a:graphicData>
            </a:graphic>
          </wp:inline>
        </w:drawing>
      </w:r>
      <w:r>
        <w:rPr>
          <w:rFonts w:ascii="Arial" w:hAnsi="Arial" w:cs="Arial"/>
          <w:sz w:val="20"/>
          <w:szCs w:val="20"/>
          <w:lang w:val="es-ES_tradnl"/>
        </w:rPr>
        <w:t xml:space="preserve">  </w:t>
      </w:r>
      <w:r>
        <w:rPr>
          <w:rFonts w:ascii="Arial" w:hAnsi="Arial" w:cs="Arial"/>
          <w:sz w:val="20"/>
          <w:szCs w:val="20"/>
          <w:lang w:val="es-ES_tradnl"/>
        </w:rPr>
        <w:tab/>
      </w:r>
      <w:r>
        <w:rPr>
          <w:rFonts w:ascii="Arial" w:hAnsi="Arial" w:cs="Arial"/>
          <w:sz w:val="20"/>
          <w:szCs w:val="20"/>
          <w:lang w:val="es-ES_tradnl"/>
        </w:rPr>
        <w:tab/>
      </w:r>
      <w:r>
        <w:rPr>
          <w:rFonts w:ascii="Arial" w:hAnsi="Arial" w:cs="Arial"/>
          <w:sz w:val="20"/>
          <w:szCs w:val="20"/>
          <w:lang w:val="es-ES_tradnl"/>
        </w:rPr>
        <w:tab/>
      </w:r>
      <w:r>
        <w:rPr>
          <w:rFonts w:ascii="Arial" w:hAnsi="Arial" w:cs="Arial"/>
          <w:sz w:val="20"/>
          <w:szCs w:val="20"/>
          <w:lang w:val="es-ES_tradnl"/>
        </w:rPr>
        <w:tab/>
      </w:r>
      <w:r>
        <w:rPr>
          <w:rFonts w:ascii="Arial" w:hAnsi="Arial" w:cs="Arial"/>
          <w:noProof/>
          <w:sz w:val="20"/>
          <w:szCs w:val="20"/>
          <w:lang w:val="en-US" w:eastAsia="en-US"/>
        </w:rPr>
        <w:drawing>
          <wp:inline distT="0" distB="0" distL="0" distR="0" wp14:anchorId="17FA9E8D" wp14:editId="3131913F">
            <wp:extent cx="1028700" cy="68416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dt.jpg"/>
                    <pic:cNvPicPr/>
                  </pic:nvPicPr>
                  <pic:blipFill>
                    <a:blip r:embed="rId12">
                      <a:extLst>
                        <a:ext uri="{28A0092B-C50C-407E-A947-70E740481C1C}">
                          <a14:useLocalDpi xmlns:a14="http://schemas.microsoft.com/office/drawing/2010/main" val="0"/>
                        </a:ext>
                      </a:extLst>
                    </a:blip>
                    <a:stretch>
                      <a:fillRect/>
                    </a:stretch>
                  </pic:blipFill>
                  <pic:spPr>
                    <a:xfrm>
                      <a:off x="0" y="0"/>
                      <a:ext cx="1028802" cy="684235"/>
                    </a:xfrm>
                    <a:prstGeom prst="rect">
                      <a:avLst/>
                    </a:prstGeom>
                  </pic:spPr>
                </pic:pic>
              </a:graphicData>
            </a:graphic>
          </wp:inline>
        </w:drawing>
      </w:r>
    </w:p>
    <w:p w14:paraId="559DFAA6" w14:textId="77777777" w:rsidR="00F0330D" w:rsidRDefault="00F0330D" w:rsidP="008D618D">
      <w:pPr>
        <w:rPr>
          <w:rFonts w:ascii="Arial" w:hAnsi="Arial" w:cs="Arial"/>
          <w:sz w:val="20"/>
          <w:szCs w:val="20"/>
          <w:lang w:val="es-ES_tradnl"/>
        </w:rPr>
      </w:pPr>
    </w:p>
    <w:p w14:paraId="28A58733" w14:textId="52BA9A24" w:rsidR="00F0330D" w:rsidRDefault="00F0330D" w:rsidP="008D618D">
      <w:pPr>
        <w:rPr>
          <w:rFonts w:ascii="Arial" w:hAnsi="Arial" w:cs="Arial"/>
          <w:sz w:val="20"/>
          <w:szCs w:val="20"/>
          <w:lang w:val="es-ES_tradnl"/>
        </w:rPr>
      </w:pPr>
    </w:p>
    <w:sectPr w:rsidR="00F0330D" w:rsidSect="00B221B6">
      <w:footerReference w:type="even" r:id="rId39"/>
      <w:footerReference w:type="default" r:id="rId40"/>
      <w:pgSz w:w="11906" w:h="16838"/>
      <w:pgMar w:top="899" w:right="926" w:bottom="540" w:left="108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FAE67" w14:textId="77777777" w:rsidR="00FF3717" w:rsidRDefault="00FF3717">
      <w:r>
        <w:separator/>
      </w:r>
    </w:p>
  </w:endnote>
  <w:endnote w:type="continuationSeparator" w:id="0">
    <w:p w14:paraId="51D2247A" w14:textId="77777777" w:rsidR="00FF3717" w:rsidRDefault="00FF3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043B2" w14:textId="77777777" w:rsidR="00FF3717" w:rsidRDefault="00FF3717" w:rsidP="00B22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21F2DB" w14:textId="77777777" w:rsidR="00FF3717" w:rsidRDefault="00FF3717" w:rsidP="00DC63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69712" w14:textId="77777777" w:rsidR="00FF3717" w:rsidRPr="008A4538" w:rsidRDefault="00FF3717" w:rsidP="00B221B6">
    <w:pPr>
      <w:pStyle w:val="Footer"/>
      <w:framePr w:wrap="around" w:vAnchor="text" w:hAnchor="margin" w:xAlign="right" w:y="1"/>
      <w:rPr>
        <w:rStyle w:val="PageNumber"/>
        <w:rFonts w:ascii="Arial" w:hAnsi="Arial" w:cs="Arial"/>
        <w:sz w:val="20"/>
        <w:szCs w:val="20"/>
      </w:rPr>
    </w:pPr>
    <w:r w:rsidRPr="008A4538">
      <w:rPr>
        <w:rStyle w:val="PageNumber"/>
        <w:rFonts w:ascii="Arial" w:hAnsi="Arial" w:cs="Arial"/>
        <w:sz w:val="20"/>
        <w:szCs w:val="20"/>
      </w:rPr>
      <w:fldChar w:fldCharType="begin"/>
    </w:r>
    <w:r w:rsidRPr="008A4538">
      <w:rPr>
        <w:rStyle w:val="PageNumber"/>
        <w:rFonts w:ascii="Arial" w:hAnsi="Arial" w:cs="Arial"/>
        <w:sz w:val="20"/>
        <w:szCs w:val="20"/>
      </w:rPr>
      <w:instrText xml:space="preserve">PAGE  </w:instrText>
    </w:r>
    <w:r w:rsidRPr="008A4538">
      <w:rPr>
        <w:rStyle w:val="PageNumber"/>
        <w:rFonts w:ascii="Arial" w:hAnsi="Arial" w:cs="Arial"/>
        <w:sz w:val="20"/>
        <w:szCs w:val="20"/>
      </w:rPr>
      <w:fldChar w:fldCharType="separate"/>
    </w:r>
    <w:r w:rsidR="00924EB3">
      <w:rPr>
        <w:rStyle w:val="PageNumber"/>
        <w:rFonts w:ascii="Arial" w:hAnsi="Arial" w:cs="Arial"/>
        <w:noProof/>
        <w:sz w:val="20"/>
        <w:szCs w:val="20"/>
      </w:rPr>
      <w:t>21</w:t>
    </w:r>
    <w:r w:rsidRPr="008A4538">
      <w:rPr>
        <w:rStyle w:val="PageNumber"/>
        <w:rFonts w:ascii="Arial" w:hAnsi="Arial" w:cs="Arial"/>
        <w:sz w:val="20"/>
        <w:szCs w:val="20"/>
      </w:rPr>
      <w:fldChar w:fldCharType="end"/>
    </w:r>
  </w:p>
  <w:p w14:paraId="4F2E80C7" w14:textId="77777777" w:rsidR="00FF3717" w:rsidRPr="008A4538" w:rsidRDefault="00FF3717" w:rsidP="00DC6331">
    <w:pPr>
      <w:pStyle w:val="Footer"/>
      <w:ind w:right="360"/>
      <w:rPr>
        <w:rFonts w:ascii="Arial" w:hAnsi="Arial" w:cs="Arial"/>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460CA" w14:textId="77777777" w:rsidR="00FF3717" w:rsidRDefault="00FF3717">
      <w:r>
        <w:separator/>
      </w:r>
    </w:p>
  </w:footnote>
  <w:footnote w:type="continuationSeparator" w:id="0">
    <w:p w14:paraId="357C1711" w14:textId="77777777" w:rsidR="00FF3717" w:rsidRDefault="00FF37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numFmt w:val="bullet"/>
      <w:lvlText w:val="-"/>
      <w:lvlJc w:val="left"/>
      <w:pPr>
        <w:tabs>
          <w:tab w:val="num" w:pos="0"/>
        </w:tabs>
        <w:ind w:left="720" w:hanging="360"/>
      </w:pPr>
      <w:rPr>
        <w:rFonts w:ascii="Garamond" w:hAnsi="Garamond"/>
        <w:b/>
      </w:rPr>
    </w:lvl>
  </w:abstractNum>
  <w:abstractNum w:abstractNumId="1">
    <w:nsid w:val="00000006"/>
    <w:multiLevelType w:val="singleLevel"/>
    <w:tmpl w:val="00000006"/>
    <w:name w:val="WW8Num6"/>
    <w:lvl w:ilvl="0">
      <w:start w:val="1"/>
      <w:numFmt w:val="bullet"/>
      <w:lvlText w:val=""/>
      <w:lvlJc w:val="left"/>
      <w:pPr>
        <w:tabs>
          <w:tab w:val="num" w:pos="0"/>
        </w:tabs>
        <w:ind w:left="644" w:hanging="360"/>
      </w:pPr>
      <w:rPr>
        <w:rFonts w:ascii="Wingdings" w:hAnsi="Wingdings"/>
        <w:color w:val="auto"/>
      </w:rPr>
    </w:lvl>
  </w:abstractNum>
  <w:abstractNum w:abstractNumId="2">
    <w:nsid w:val="0000000A"/>
    <w:multiLevelType w:val="multilevel"/>
    <w:tmpl w:val="0000000A"/>
    <w:name w:val="WW8Num10"/>
    <w:lvl w:ilvl="0">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8B24B52"/>
    <w:multiLevelType w:val="hybridMultilevel"/>
    <w:tmpl w:val="AACC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96A10"/>
    <w:multiLevelType w:val="hybridMultilevel"/>
    <w:tmpl w:val="7F1E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DB08BE"/>
    <w:multiLevelType w:val="hybridMultilevel"/>
    <w:tmpl w:val="49C0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197A40"/>
    <w:multiLevelType w:val="hybridMultilevel"/>
    <w:tmpl w:val="9CD659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BF5238"/>
    <w:multiLevelType w:val="hybridMultilevel"/>
    <w:tmpl w:val="03B463EC"/>
    <w:lvl w:ilvl="0" w:tplc="7D385C5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4942CD"/>
    <w:multiLevelType w:val="hybridMultilevel"/>
    <w:tmpl w:val="E868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A5030C"/>
    <w:multiLevelType w:val="hybridMultilevel"/>
    <w:tmpl w:val="6F629504"/>
    <w:lvl w:ilvl="0" w:tplc="1FA20B1A">
      <w:start w:val="116"/>
      <w:numFmt w:val="bullet"/>
      <w:lvlText w:val=""/>
      <w:lvlJc w:val="left"/>
      <w:pPr>
        <w:tabs>
          <w:tab w:val="num" w:pos="1800"/>
        </w:tabs>
        <w:ind w:left="1800" w:hanging="360"/>
      </w:pPr>
      <w:rPr>
        <w:rFonts w:ascii="Wingdings 2" w:hAnsi="Wingdings 2"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3A754E37"/>
    <w:multiLevelType w:val="hybridMultilevel"/>
    <w:tmpl w:val="C05C3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DB4C29"/>
    <w:multiLevelType w:val="hybridMultilevel"/>
    <w:tmpl w:val="305C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B0451C"/>
    <w:multiLevelType w:val="hybridMultilevel"/>
    <w:tmpl w:val="339C6FBE"/>
    <w:lvl w:ilvl="0" w:tplc="0C0A000B">
      <w:start w:val="1"/>
      <w:numFmt w:val="bullet"/>
      <w:lvlText w:val=""/>
      <w:lvlJc w:val="left"/>
      <w:pPr>
        <w:ind w:left="1080" w:hanging="360"/>
      </w:pPr>
      <w:rPr>
        <w:rFonts w:ascii="Wingdings" w:hAnsi="Wingdings" w:hint="default"/>
      </w:rPr>
    </w:lvl>
    <w:lvl w:ilvl="1" w:tplc="5F2EBAB4">
      <w:numFmt w:val="bullet"/>
      <w:lvlText w:val="-"/>
      <w:lvlJc w:val="left"/>
      <w:pPr>
        <w:ind w:left="1800" w:hanging="360"/>
      </w:pPr>
      <w:rPr>
        <w:rFonts w:ascii="Calibri" w:eastAsia="Arial"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451208F2"/>
    <w:multiLevelType w:val="hybridMultilevel"/>
    <w:tmpl w:val="DEA8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297F28"/>
    <w:multiLevelType w:val="hybridMultilevel"/>
    <w:tmpl w:val="CA5C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E410FC"/>
    <w:multiLevelType w:val="hybridMultilevel"/>
    <w:tmpl w:val="9C8067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0177CF"/>
    <w:multiLevelType w:val="hybridMultilevel"/>
    <w:tmpl w:val="56C666EE"/>
    <w:lvl w:ilvl="0" w:tplc="D33E8DF6">
      <w:start w:val="1"/>
      <w:numFmt w:val="upperRoman"/>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363960"/>
    <w:multiLevelType w:val="hybridMultilevel"/>
    <w:tmpl w:val="410A9BC0"/>
    <w:lvl w:ilvl="0" w:tplc="185AB676">
      <w:start w:val="1"/>
      <w:numFmt w:val="low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3665D1"/>
    <w:multiLevelType w:val="hybridMultilevel"/>
    <w:tmpl w:val="C0BA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2A7C24"/>
    <w:multiLevelType w:val="hybridMultilevel"/>
    <w:tmpl w:val="2CAC3E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6124198"/>
    <w:multiLevelType w:val="hybridMultilevel"/>
    <w:tmpl w:val="2BBC4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B31397"/>
    <w:multiLevelType w:val="hybridMultilevel"/>
    <w:tmpl w:val="6D1C2A64"/>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nsid w:val="6C3F07BB"/>
    <w:multiLevelType w:val="hybridMultilevel"/>
    <w:tmpl w:val="8310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CA6354"/>
    <w:multiLevelType w:val="hybridMultilevel"/>
    <w:tmpl w:val="D8BC29E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AF3E28"/>
    <w:multiLevelType w:val="hybridMultilevel"/>
    <w:tmpl w:val="C220D46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6DD5CE4"/>
    <w:multiLevelType w:val="hybridMultilevel"/>
    <w:tmpl w:val="F81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6B2AB0"/>
    <w:multiLevelType w:val="hybridMultilevel"/>
    <w:tmpl w:val="4DCE5E46"/>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DF151EA"/>
    <w:multiLevelType w:val="hybridMultilevel"/>
    <w:tmpl w:val="8388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2"/>
  </w:num>
  <w:num w:numId="4">
    <w:abstractNumId w:val="24"/>
  </w:num>
  <w:num w:numId="5">
    <w:abstractNumId w:val="21"/>
  </w:num>
  <w:num w:numId="6">
    <w:abstractNumId w:val="6"/>
  </w:num>
  <w:num w:numId="7">
    <w:abstractNumId w:val="14"/>
  </w:num>
  <w:num w:numId="8">
    <w:abstractNumId w:val="4"/>
  </w:num>
  <w:num w:numId="9">
    <w:abstractNumId w:val="5"/>
  </w:num>
  <w:num w:numId="10">
    <w:abstractNumId w:val="20"/>
  </w:num>
  <w:num w:numId="11">
    <w:abstractNumId w:val="15"/>
  </w:num>
  <w:num w:numId="12">
    <w:abstractNumId w:val="13"/>
  </w:num>
  <w:num w:numId="13">
    <w:abstractNumId w:val="10"/>
  </w:num>
  <w:num w:numId="14">
    <w:abstractNumId w:val="17"/>
  </w:num>
  <w:num w:numId="15">
    <w:abstractNumId w:val="18"/>
  </w:num>
  <w:num w:numId="16">
    <w:abstractNumId w:val="8"/>
  </w:num>
  <w:num w:numId="17">
    <w:abstractNumId w:val="23"/>
  </w:num>
  <w:num w:numId="18">
    <w:abstractNumId w:val="26"/>
  </w:num>
  <w:num w:numId="19">
    <w:abstractNumId w:val="7"/>
  </w:num>
  <w:num w:numId="20">
    <w:abstractNumId w:val="16"/>
  </w:num>
  <w:num w:numId="21">
    <w:abstractNumId w:val="27"/>
  </w:num>
  <w:num w:numId="22">
    <w:abstractNumId w:val="11"/>
  </w:num>
  <w:num w:numId="23">
    <w:abstractNumId w:val="22"/>
  </w:num>
  <w:num w:numId="24">
    <w:abstractNumId w:val="25"/>
  </w:num>
  <w:num w:numId="2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331"/>
    <w:rsid w:val="00000C20"/>
    <w:rsid w:val="00000E68"/>
    <w:rsid w:val="00000F34"/>
    <w:rsid w:val="00001074"/>
    <w:rsid w:val="000017D8"/>
    <w:rsid w:val="0000236F"/>
    <w:rsid w:val="000026CE"/>
    <w:rsid w:val="0000278D"/>
    <w:rsid w:val="0000286C"/>
    <w:rsid w:val="00003396"/>
    <w:rsid w:val="00003ADD"/>
    <w:rsid w:val="0000462B"/>
    <w:rsid w:val="00004E24"/>
    <w:rsid w:val="00005A53"/>
    <w:rsid w:val="00006157"/>
    <w:rsid w:val="00006301"/>
    <w:rsid w:val="00007754"/>
    <w:rsid w:val="00007C1D"/>
    <w:rsid w:val="00010EF3"/>
    <w:rsid w:val="000110E7"/>
    <w:rsid w:val="00011463"/>
    <w:rsid w:val="00012071"/>
    <w:rsid w:val="0001290F"/>
    <w:rsid w:val="000129DC"/>
    <w:rsid w:val="00012F33"/>
    <w:rsid w:val="000131C1"/>
    <w:rsid w:val="00013D42"/>
    <w:rsid w:val="00013D8F"/>
    <w:rsid w:val="00014006"/>
    <w:rsid w:val="00014373"/>
    <w:rsid w:val="0001442C"/>
    <w:rsid w:val="0001478A"/>
    <w:rsid w:val="00014BD6"/>
    <w:rsid w:val="00015924"/>
    <w:rsid w:val="00015953"/>
    <w:rsid w:val="00015B9E"/>
    <w:rsid w:val="00015F38"/>
    <w:rsid w:val="000161A3"/>
    <w:rsid w:val="000170FF"/>
    <w:rsid w:val="000176F9"/>
    <w:rsid w:val="0001795B"/>
    <w:rsid w:val="00017C98"/>
    <w:rsid w:val="00017EFF"/>
    <w:rsid w:val="00020089"/>
    <w:rsid w:val="0002031B"/>
    <w:rsid w:val="00020994"/>
    <w:rsid w:val="000213D5"/>
    <w:rsid w:val="00021C5B"/>
    <w:rsid w:val="000223B5"/>
    <w:rsid w:val="0002285E"/>
    <w:rsid w:val="000228C0"/>
    <w:rsid w:val="00022E24"/>
    <w:rsid w:val="00023319"/>
    <w:rsid w:val="000239FB"/>
    <w:rsid w:val="00024119"/>
    <w:rsid w:val="00024D81"/>
    <w:rsid w:val="00024FA5"/>
    <w:rsid w:val="000253C0"/>
    <w:rsid w:val="00025C42"/>
    <w:rsid w:val="00025EE2"/>
    <w:rsid w:val="00025F02"/>
    <w:rsid w:val="0002640F"/>
    <w:rsid w:val="0002670B"/>
    <w:rsid w:val="0002697F"/>
    <w:rsid w:val="00026CAE"/>
    <w:rsid w:val="00026D37"/>
    <w:rsid w:val="00027145"/>
    <w:rsid w:val="00031614"/>
    <w:rsid w:val="00032136"/>
    <w:rsid w:val="00032AB7"/>
    <w:rsid w:val="00032D75"/>
    <w:rsid w:val="000337F1"/>
    <w:rsid w:val="00033F5E"/>
    <w:rsid w:val="00034A1E"/>
    <w:rsid w:val="00034B8A"/>
    <w:rsid w:val="00034ECA"/>
    <w:rsid w:val="00035955"/>
    <w:rsid w:val="0003605E"/>
    <w:rsid w:val="00036163"/>
    <w:rsid w:val="000366E6"/>
    <w:rsid w:val="000377A7"/>
    <w:rsid w:val="00037A29"/>
    <w:rsid w:val="00037A5A"/>
    <w:rsid w:val="00037D97"/>
    <w:rsid w:val="0004039B"/>
    <w:rsid w:val="00040769"/>
    <w:rsid w:val="00040F2C"/>
    <w:rsid w:val="0004172D"/>
    <w:rsid w:val="00043163"/>
    <w:rsid w:val="000437FF"/>
    <w:rsid w:val="00043B5A"/>
    <w:rsid w:val="00043C35"/>
    <w:rsid w:val="00043C3F"/>
    <w:rsid w:val="000445AA"/>
    <w:rsid w:val="000448EC"/>
    <w:rsid w:val="00044FC5"/>
    <w:rsid w:val="00045D10"/>
    <w:rsid w:val="0004600A"/>
    <w:rsid w:val="00046064"/>
    <w:rsid w:val="000462C7"/>
    <w:rsid w:val="00047021"/>
    <w:rsid w:val="00047C1D"/>
    <w:rsid w:val="0005090D"/>
    <w:rsid w:val="00050EA2"/>
    <w:rsid w:val="00050F2F"/>
    <w:rsid w:val="00051A39"/>
    <w:rsid w:val="0005255A"/>
    <w:rsid w:val="00053C9A"/>
    <w:rsid w:val="00054188"/>
    <w:rsid w:val="00054755"/>
    <w:rsid w:val="00055A80"/>
    <w:rsid w:val="00055B25"/>
    <w:rsid w:val="00055FF8"/>
    <w:rsid w:val="00056392"/>
    <w:rsid w:val="000565B4"/>
    <w:rsid w:val="00056921"/>
    <w:rsid w:val="00057281"/>
    <w:rsid w:val="00057B1C"/>
    <w:rsid w:val="00057D6E"/>
    <w:rsid w:val="00057F3D"/>
    <w:rsid w:val="00060A52"/>
    <w:rsid w:val="000614CE"/>
    <w:rsid w:val="00062B6B"/>
    <w:rsid w:val="00062C6E"/>
    <w:rsid w:val="000631A1"/>
    <w:rsid w:val="0006354D"/>
    <w:rsid w:val="00063B30"/>
    <w:rsid w:val="00063B3A"/>
    <w:rsid w:val="00063CD7"/>
    <w:rsid w:val="00063DA5"/>
    <w:rsid w:val="000648BA"/>
    <w:rsid w:val="00066051"/>
    <w:rsid w:val="00066D43"/>
    <w:rsid w:val="00070451"/>
    <w:rsid w:val="0007047B"/>
    <w:rsid w:val="00070ED6"/>
    <w:rsid w:val="0007243B"/>
    <w:rsid w:val="0007293C"/>
    <w:rsid w:val="0007325B"/>
    <w:rsid w:val="000732AF"/>
    <w:rsid w:val="000735CC"/>
    <w:rsid w:val="00073913"/>
    <w:rsid w:val="00073CE2"/>
    <w:rsid w:val="00073F05"/>
    <w:rsid w:val="0007484B"/>
    <w:rsid w:val="00074AED"/>
    <w:rsid w:val="000758C2"/>
    <w:rsid w:val="000758CE"/>
    <w:rsid w:val="000759BF"/>
    <w:rsid w:val="00076C7A"/>
    <w:rsid w:val="00077027"/>
    <w:rsid w:val="0007745C"/>
    <w:rsid w:val="0007758E"/>
    <w:rsid w:val="000813D1"/>
    <w:rsid w:val="000820DA"/>
    <w:rsid w:val="00082CB0"/>
    <w:rsid w:val="00083BE2"/>
    <w:rsid w:val="00084ADE"/>
    <w:rsid w:val="00084E15"/>
    <w:rsid w:val="0008510B"/>
    <w:rsid w:val="00085728"/>
    <w:rsid w:val="000861ED"/>
    <w:rsid w:val="00086810"/>
    <w:rsid w:val="00086C7F"/>
    <w:rsid w:val="00086FE1"/>
    <w:rsid w:val="00087FB3"/>
    <w:rsid w:val="0009022C"/>
    <w:rsid w:val="000909B9"/>
    <w:rsid w:val="00090A97"/>
    <w:rsid w:val="00090D5E"/>
    <w:rsid w:val="00091350"/>
    <w:rsid w:val="0009168C"/>
    <w:rsid w:val="00091ED5"/>
    <w:rsid w:val="0009229A"/>
    <w:rsid w:val="00092A97"/>
    <w:rsid w:val="00092C1B"/>
    <w:rsid w:val="000937F8"/>
    <w:rsid w:val="0009415F"/>
    <w:rsid w:val="000941D7"/>
    <w:rsid w:val="00094AD0"/>
    <w:rsid w:val="00094C14"/>
    <w:rsid w:val="000950B7"/>
    <w:rsid w:val="000958FB"/>
    <w:rsid w:val="000971B1"/>
    <w:rsid w:val="000977B4"/>
    <w:rsid w:val="00097D84"/>
    <w:rsid w:val="000A015A"/>
    <w:rsid w:val="000A0222"/>
    <w:rsid w:val="000A05CA"/>
    <w:rsid w:val="000A1439"/>
    <w:rsid w:val="000A1BE4"/>
    <w:rsid w:val="000A1C4F"/>
    <w:rsid w:val="000A36CD"/>
    <w:rsid w:val="000A3B04"/>
    <w:rsid w:val="000A4543"/>
    <w:rsid w:val="000A4DAF"/>
    <w:rsid w:val="000A4E28"/>
    <w:rsid w:val="000A4F63"/>
    <w:rsid w:val="000A52A8"/>
    <w:rsid w:val="000A5F87"/>
    <w:rsid w:val="000A6082"/>
    <w:rsid w:val="000A61D7"/>
    <w:rsid w:val="000A6608"/>
    <w:rsid w:val="000A71D4"/>
    <w:rsid w:val="000A7C55"/>
    <w:rsid w:val="000A7EF7"/>
    <w:rsid w:val="000B0965"/>
    <w:rsid w:val="000B112E"/>
    <w:rsid w:val="000B1238"/>
    <w:rsid w:val="000B148E"/>
    <w:rsid w:val="000B2209"/>
    <w:rsid w:val="000B2553"/>
    <w:rsid w:val="000B2BAA"/>
    <w:rsid w:val="000B2DAD"/>
    <w:rsid w:val="000B3285"/>
    <w:rsid w:val="000B41F5"/>
    <w:rsid w:val="000B4735"/>
    <w:rsid w:val="000B5186"/>
    <w:rsid w:val="000B53F8"/>
    <w:rsid w:val="000B558E"/>
    <w:rsid w:val="000B5DCB"/>
    <w:rsid w:val="000B5F2B"/>
    <w:rsid w:val="000B62AA"/>
    <w:rsid w:val="000B648A"/>
    <w:rsid w:val="000B6FEB"/>
    <w:rsid w:val="000B70A9"/>
    <w:rsid w:val="000C054B"/>
    <w:rsid w:val="000C072E"/>
    <w:rsid w:val="000C0D04"/>
    <w:rsid w:val="000C1514"/>
    <w:rsid w:val="000C1596"/>
    <w:rsid w:val="000C2713"/>
    <w:rsid w:val="000C29AB"/>
    <w:rsid w:val="000C34B1"/>
    <w:rsid w:val="000C388F"/>
    <w:rsid w:val="000C3F28"/>
    <w:rsid w:val="000C3F45"/>
    <w:rsid w:val="000C4188"/>
    <w:rsid w:val="000C42C9"/>
    <w:rsid w:val="000C42CD"/>
    <w:rsid w:val="000C4642"/>
    <w:rsid w:val="000C4BBF"/>
    <w:rsid w:val="000C4FBB"/>
    <w:rsid w:val="000C5832"/>
    <w:rsid w:val="000C5DD8"/>
    <w:rsid w:val="000C6BF9"/>
    <w:rsid w:val="000C734A"/>
    <w:rsid w:val="000C744B"/>
    <w:rsid w:val="000C759C"/>
    <w:rsid w:val="000C771C"/>
    <w:rsid w:val="000C7EFC"/>
    <w:rsid w:val="000D02C2"/>
    <w:rsid w:val="000D03E1"/>
    <w:rsid w:val="000D0706"/>
    <w:rsid w:val="000D0AAF"/>
    <w:rsid w:val="000D0B89"/>
    <w:rsid w:val="000D1443"/>
    <w:rsid w:val="000D16B4"/>
    <w:rsid w:val="000D19F0"/>
    <w:rsid w:val="000D1A5D"/>
    <w:rsid w:val="000D1DA5"/>
    <w:rsid w:val="000D1F8A"/>
    <w:rsid w:val="000D216A"/>
    <w:rsid w:val="000D24A9"/>
    <w:rsid w:val="000D38C9"/>
    <w:rsid w:val="000D3AEC"/>
    <w:rsid w:val="000D4186"/>
    <w:rsid w:val="000D4632"/>
    <w:rsid w:val="000D4C0B"/>
    <w:rsid w:val="000D4C79"/>
    <w:rsid w:val="000D4EE2"/>
    <w:rsid w:val="000D5BA3"/>
    <w:rsid w:val="000D608C"/>
    <w:rsid w:val="000D6736"/>
    <w:rsid w:val="000D6969"/>
    <w:rsid w:val="000D7390"/>
    <w:rsid w:val="000D73FB"/>
    <w:rsid w:val="000D749D"/>
    <w:rsid w:val="000D77D3"/>
    <w:rsid w:val="000D7FAE"/>
    <w:rsid w:val="000E065D"/>
    <w:rsid w:val="000E1BB8"/>
    <w:rsid w:val="000E1CD7"/>
    <w:rsid w:val="000E1E26"/>
    <w:rsid w:val="000E24EC"/>
    <w:rsid w:val="000E276F"/>
    <w:rsid w:val="000E3103"/>
    <w:rsid w:val="000E355B"/>
    <w:rsid w:val="000E3632"/>
    <w:rsid w:val="000E3D5D"/>
    <w:rsid w:val="000E4698"/>
    <w:rsid w:val="000E47E0"/>
    <w:rsid w:val="000E4CFF"/>
    <w:rsid w:val="000E4E5E"/>
    <w:rsid w:val="000E52A1"/>
    <w:rsid w:val="000E5652"/>
    <w:rsid w:val="000E6AB6"/>
    <w:rsid w:val="000E6B42"/>
    <w:rsid w:val="000F2075"/>
    <w:rsid w:val="000F23D7"/>
    <w:rsid w:val="000F28EB"/>
    <w:rsid w:val="000F2BAC"/>
    <w:rsid w:val="000F3006"/>
    <w:rsid w:val="000F4070"/>
    <w:rsid w:val="000F40C9"/>
    <w:rsid w:val="000F425F"/>
    <w:rsid w:val="000F43A8"/>
    <w:rsid w:val="000F4CFF"/>
    <w:rsid w:val="000F52E8"/>
    <w:rsid w:val="000F53D7"/>
    <w:rsid w:val="000F5A55"/>
    <w:rsid w:val="000F5D55"/>
    <w:rsid w:val="000F5EE1"/>
    <w:rsid w:val="000F632E"/>
    <w:rsid w:val="000F649C"/>
    <w:rsid w:val="000F7B33"/>
    <w:rsid w:val="000F7C9A"/>
    <w:rsid w:val="0010039D"/>
    <w:rsid w:val="00100554"/>
    <w:rsid w:val="00100B49"/>
    <w:rsid w:val="00100D1C"/>
    <w:rsid w:val="001018BC"/>
    <w:rsid w:val="001019BF"/>
    <w:rsid w:val="00101CDE"/>
    <w:rsid w:val="00102067"/>
    <w:rsid w:val="00102093"/>
    <w:rsid w:val="001030FE"/>
    <w:rsid w:val="00103881"/>
    <w:rsid w:val="001038F2"/>
    <w:rsid w:val="00103A24"/>
    <w:rsid w:val="00104446"/>
    <w:rsid w:val="00104575"/>
    <w:rsid w:val="00104747"/>
    <w:rsid w:val="001051C2"/>
    <w:rsid w:val="001056AA"/>
    <w:rsid w:val="00105D8D"/>
    <w:rsid w:val="00105DF1"/>
    <w:rsid w:val="00106020"/>
    <w:rsid w:val="00106D61"/>
    <w:rsid w:val="0010717B"/>
    <w:rsid w:val="00107320"/>
    <w:rsid w:val="0010771E"/>
    <w:rsid w:val="00107EE6"/>
    <w:rsid w:val="00110C3D"/>
    <w:rsid w:val="00110DB6"/>
    <w:rsid w:val="00110E60"/>
    <w:rsid w:val="00110E97"/>
    <w:rsid w:val="00111047"/>
    <w:rsid w:val="001113A3"/>
    <w:rsid w:val="00112123"/>
    <w:rsid w:val="00112897"/>
    <w:rsid w:val="00112B27"/>
    <w:rsid w:val="00113014"/>
    <w:rsid w:val="00113824"/>
    <w:rsid w:val="00113D93"/>
    <w:rsid w:val="0011432C"/>
    <w:rsid w:val="0011459D"/>
    <w:rsid w:val="00114BF9"/>
    <w:rsid w:val="00116518"/>
    <w:rsid w:val="001167C8"/>
    <w:rsid w:val="00116AA1"/>
    <w:rsid w:val="00117116"/>
    <w:rsid w:val="00117BA2"/>
    <w:rsid w:val="00120838"/>
    <w:rsid w:val="00120A7F"/>
    <w:rsid w:val="00120D00"/>
    <w:rsid w:val="001220BF"/>
    <w:rsid w:val="001223C5"/>
    <w:rsid w:val="00123730"/>
    <w:rsid w:val="001240B2"/>
    <w:rsid w:val="001245C2"/>
    <w:rsid w:val="001262A0"/>
    <w:rsid w:val="00126625"/>
    <w:rsid w:val="00126883"/>
    <w:rsid w:val="0012754D"/>
    <w:rsid w:val="00127A81"/>
    <w:rsid w:val="00130A77"/>
    <w:rsid w:val="00130C21"/>
    <w:rsid w:val="0013107C"/>
    <w:rsid w:val="00131475"/>
    <w:rsid w:val="001317B1"/>
    <w:rsid w:val="00131E90"/>
    <w:rsid w:val="001324A9"/>
    <w:rsid w:val="00132662"/>
    <w:rsid w:val="0013290C"/>
    <w:rsid w:val="00132B26"/>
    <w:rsid w:val="00132CB2"/>
    <w:rsid w:val="00132D97"/>
    <w:rsid w:val="001332C6"/>
    <w:rsid w:val="00133FB5"/>
    <w:rsid w:val="001345EF"/>
    <w:rsid w:val="00134D9C"/>
    <w:rsid w:val="00135A82"/>
    <w:rsid w:val="00136C8E"/>
    <w:rsid w:val="001376B3"/>
    <w:rsid w:val="00137B03"/>
    <w:rsid w:val="0014043D"/>
    <w:rsid w:val="0014127C"/>
    <w:rsid w:val="001412CB"/>
    <w:rsid w:val="0014193D"/>
    <w:rsid w:val="0014251B"/>
    <w:rsid w:val="00143490"/>
    <w:rsid w:val="0014386B"/>
    <w:rsid w:val="00143B72"/>
    <w:rsid w:val="00143FFB"/>
    <w:rsid w:val="00144294"/>
    <w:rsid w:val="001443A3"/>
    <w:rsid w:val="0014452C"/>
    <w:rsid w:val="0014503D"/>
    <w:rsid w:val="001453CD"/>
    <w:rsid w:val="00145515"/>
    <w:rsid w:val="00145A22"/>
    <w:rsid w:val="00145C9F"/>
    <w:rsid w:val="001461A7"/>
    <w:rsid w:val="001463FF"/>
    <w:rsid w:val="00146C66"/>
    <w:rsid w:val="00146D8B"/>
    <w:rsid w:val="00147064"/>
    <w:rsid w:val="001477F3"/>
    <w:rsid w:val="001479E6"/>
    <w:rsid w:val="00147C11"/>
    <w:rsid w:val="00147D25"/>
    <w:rsid w:val="001508EA"/>
    <w:rsid w:val="00150EB9"/>
    <w:rsid w:val="001510B0"/>
    <w:rsid w:val="001513CD"/>
    <w:rsid w:val="0015178F"/>
    <w:rsid w:val="00152124"/>
    <w:rsid w:val="00152BF2"/>
    <w:rsid w:val="00153103"/>
    <w:rsid w:val="00153633"/>
    <w:rsid w:val="0015374F"/>
    <w:rsid w:val="0015382D"/>
    <w:rsid w:val="00153888"/>
    <w:rsid w:val="00154D15"/>
    <w:rsid w:val="00155193"/>
    <w:rsid w:val="00156636"/>
    <w:rsid w:val="001569C2"/>
    <w:rsid w:val="00157597"/>
    <w:rsid w:val="001576AF"/>
    <w:rsid w:val="00157FDC"/>
    <w:rsid w:val="00160F10"/>
    <w:rsid w:val="00161445"/>
    <w:rsid w:val="001620CE"/>
    <w:rsid w:val="00162301"/>
    <w:rsid w:val="00162D27"/>
    <w:rsid w:val="00162D86"/>
    <w:rsid w:val="00163B84"/>
    <w:rsid w:val="00163F6B"/>
    <w:rsid w:val="00164733"/>
    <w:rsid w:val="00164F4E"/>
    <w:rsid w:val="0016562E"/>
    <w:rsid w:val="00166088"/>
    <w:rsid w:val="00166395"/>
    <w:rsid w:val="001668C2"/>
    <w:rsid w:val="0016696D"/>
    <w:rsid w:val="00166DE8"/>
    <w:rsid w:val="00167944"/>
    <w:rsid w:val="0017020E"/>
    <w:rsid w:val="00170940"/>
    <w:rsid w:val="00171676"/>
    <w:rsid w:val="00171986"/>
    <w:rsid w:val="001719B8"/>
    <w:rsid w:val="00172401"/>
    <w:rsid w:val="00172863"/>
    <w:rsid w:val="00173533"/>
    <w:rsid w:val="001737E9"/>
    <w:rsid w:val="00173BEB"/>
    <w:rsid w:val="001741F1"/>
    <w:rsid w:val="00174E57"/>
    <w:rsid w:val="00175169"/>
    <w:rsid w:val="00175350"/>
    <w:rsid w:val="0017569F"/>
    <w:rsid w:val="00176671"/>
    <w:rsid w:val="00176D4A"/>
    <w:rsid w:val="001773E9"/>
    <w:rsid w:val="00177765"/>
    <w:rsid w:val="00181126"/>
    <w:rsid w:val="00181B97"/>
    <w:rsid w:val="00181F13"/>
    <w:rsid w:val="001821DC"/>
    <w:rsid w:val="0018236E"/>
    <w:rsid w:val="00183585"/>
    <w:rsid w:val="00183C6C"/>
    <w:rsid w:val="00183D54"/>
    <w:rsid w:val="00184628"/>
    <w:rsid w:val="00185509"/>
    <w:rsid w:val="001856EF"/>
    <w:rsid w:val="00185DE0"/>
    <w:rsid w:val="00186004"/>
    <w:rsid w:val="00186094"/>
    <w:rsid w:val="00186491"/>
    <w:rsid w:val="0018674C"/>
    <w:rsid w:val="001869BB"/>
    <w:rsid w:val="00187601"/>
    <w:rsid w:val="00187B47"/>
    <w:rsid w:val="00190777"/>
    <w:rsid w:val="00190C92"/>
    <w:rsid w:val="00192131"/>
    <w:rsid w:val="00192532"/>
    <w:rsid w:val="00193065"/>
    <w:rsid w:val="001935EE"/>
    <w:rsid w:val="00193726"/>
    <w:rsid w:val="00194610"/>
    <w:rsid w:val="00194788"/>
    <w:rsid w:val="001950A2"/>
    <w:rsid w:val="001952C4"/>
    <w:rsid w:val="001A05ED"/>
    <w:rsid w:val="001A0CC2"/>
    <w:rsid w:val="001A1135"/>
    <w:rsid w:val="001A13ED"/>
    <w:rsid w:val="001A1B1F"/>
    <w:rsid w:val="001A1C02"/>
    <w:rsid w:val="001A2175"/>
    <w:rsid w:val="001A333D"/>
    <w:rsid w:val="001A40D6"/>
    <w:rsid w:val="001A50C8"/>
    <w:rsid w:val="001A5C66"/>
    <w:rsid w:val="001A66E1"/>
    <w:rsid w:val="001A6CD2"/>
    <w:rsid w:val="001A6E55"/>
    <w:rsid w:val="001A6EE5"/>
    <w:rsid w:val="001A76DC"/>
    <w:rsid w:val="001A7A83"/>
    <w:rsid w:val="001B14CB"/>
    <w:rsid w:val="001B1AA1"/>
    <w:rsid w:val="001B1C21"/>
    <w:rsid w:val="001B2483"/>
    <w:rsid w:val="001B24E6"/>
    <w:rsid w:val="001B2AB5"/>
    <w:rsid w:val="001B2E4F"/>
    <w:rsid w:val="001B359E"/>
    <w:rsid w:val="001B4208"/>
    <w:rsid w:val="001B4B4E"/>
    <w:rsid w:val="001B4F41"/>
    <w:rsid w:val="001B5EF5"/>
    <w:rsid w:val="001B6652"/>
    <w:rsid w:val="001B6865"/>
    <w:rsid w:val="001B7197"/>
    <w:rsid w:val="001B7580"/>
    <w:rsid w:val="001B7CBD"/>
    <w:rsid w:val="001B7DB2"/>
    <w:rsid w:val="001C001B"/>
    <w:rsid w:val="001C0235"/>
    <w:rsid w:val="001C0EE2"/>
    <w:rsid w:val="001C14A0"/>
    <w:rsid w:val="001C1835"/>
    <w:rsid w:val="001C186F"/>
    <w:rsid w:val="001C1AFD"/>
    <w:rsid w:val="001C2063"/>
    <w:rsid w:val="001C25A6"/>
    <w:rsid w:val="001C3F8A"/>
    <w:rsid w:val="001C403A"/>
    <w:rsid w:val="001C41DD"/>
    <w:rsid w:val="001C45D4"/>
    <w:rsid w:val="001C486E"/>
    <w:rsid w:val="001C4BC7"/>
    <w:rsid w:val="001C4F4D"/>
    <w:rsid w:val="001C511D"/>
    <w:rsid w:val="001C5C49"/>
    <w:rsid w:val="001C621F"/>
    <w:rsid w:val="001C6BF2"/>
    <w:rsid w:val="001C6CD7"/>
    <w:rsid w:val="001C7071"/>
    <w:rsid w:val="001C74AC"/>
    <w:rsid w:val="001C7562"/>
    <w:rsid w:val="001D010C"/>
    <w:rsid w:val="001D0BF6"/>
    <w:rsid w:val="001D121C"/>
    <w:rsid w:val="001D1459"/>
    <w:rsid w:val="001D14D4"/>
    <w:rsid w:val="001D196F"/>
    <w:rsid w:val="001D19DC"/>
    <w:rsid w:val="001D1AF6"/>
    <w:rsid w:val="001D1B74"/>
    <w:rsid w:val="001D1D12"/>
    <w:rsid w:val="001D1D79"/>
    <w:rsid w:val="001D3577"/>
    <w:rsid w:val="001D37AB"/>
    <w:rsid w:val="001D37C0"/>
    <w:rsid w:val="001D3ED4"/>
    <w:rsid w:val="001D489F"/>
    <w:rsid w:val="001D61A8"/>
    <w:rsid w:val="001D62C4"/>
    <w:rsid w:val="001D64E1"/>
    <w:rsid w:val="001D684B"/>
    <w:rsid w:val="001D765B"/>
    <w:rsid w:val="001D76B1"/>
    <w:rsid w:val="001E05BB"/>
    <w:rsid w:val="001E0600"/>
    <w:rsid w:val="001E08CB"/>
    <w:rsid w:val="001E0A7C"/>
    <w:rsid w:val="001E0FB4"/>
    <w:rsid w:val="001E198C"/>
    <w:rsid w:val="001E22B4"/>
    <w:rsid w:val="001E267D"/>
    <w:rsid w:val="001E36B3"/>
    <w:rsid w:val="001E3FC2"/>
    <w:rsid w:val="001E422F"/>
    <w:rsid w:val="001E4622"/>
    <w:rsid w:val="001E4CDA"/>
    <w:rsid w:val="001E5192"/>
    <w:rsid w:val="001E5C70"/>
    <w:rsid w:val="001E6551"/>
    <w:rsid w:val="001E6B3E"/>
    <w:rsid w:val="001E6C14"/>
    <w:rsid w:val="001E7B8D"/>
    <w:rsid w:val="001E7E28"/>
    <w:rsid w:val="001F07C9"/>
    <w:rsid w:val="001F089C"/>
    <w:rsid w:val="001F094F"/>
    <w:rsid w:val="001F0973"/>
    <w:rsid w:val="001F0DF3"/>
    <w:rsid w:val="001F21E2"/>
    <w:rsid w:val="001F2458"/>
    <w:rsid w:val="001F24FD"/>
    <w:rsid w:val="001F2611"/>
    <w:rsid w:val="001F2C65"/>
    <w:rsid w:val="001F2F8D"/>
    <w:rsid w:val="001F35F9"/>
    <w:rsid w:val="001F3FF5"/>
    <w:rsid w:val="001F48B3"/>
    <w:rsid w:val="001F4AF5"/>
    <w:rsid w:val="001F5B7A"/>
    <w:rsid w:val="001F6102"/>
    <w:rsid w:val="001F68E3"/>
    <w:rsid w:val="001F7C8F"/>
    <w:rsid w:val="00200782"/>
    <w:rsid w:val="002009DC"/>
    <w:rsid w:val="00200B2B"/>
    <w:rsid w:val="00200CF1"/>
    <w:rsid w:val="00200FF9"/>
    <w:rsid w:val="0020124F"/>
    <w:rsid w:val="0020231E"/>
    <w:rsid w:val="00202670"/>
    <w:rsid w:val="00202EEE"/>
    <w:rsid w:val="00203624"/>
    <w:rsid w:val="00203C5E"/>
    <w:rsid w:val="00203FBB"/>
    <w:rsid w:val="0020406D"/>
    <w:rsid w:val="0020437D"/>
    <w:rsid w:val="002050A5"/>
    <w:rsid w:val="00205426"/>
    <w:rsid w:val="0020613E"/>
    <w:rsid w:val="0020628A"/>
    <w:rsid w:val="00206E06"/>
    <w:rsid w:val="0020718D"/>
    <w:rsid w:val="002071C6"/>
    <w:rsid w:val="00210143"/>
    <w:rsid w:val="00210C04"/>
    <w:rsid w:val="0021144A"/>
    <w:rsid w:val="00212371"/>
    <w:rsid w:val="0021248C"/>
    <w:rsid w:val="002130C6"/>
    <w:rsid w:val="0021394C"/>
    <w:rsid w:val="002139D7"/>
    <w:rsid w:val="002145BB"/>
    <w:rsid w:val="00214A0C"/>
    <w:rsid w:val="00214EA5"/>
    <w:rsid w:val="00214EB4"/>
    <w:rsid w:val="00215BD0"/>
    <w:rsid w:val="0021677E"/>
    <w:rsid w:val="002169D4"/>
    <w:rsid w:val="00216BEB"/>
    <w:rsid w:val="0021778E"/>
    <w:rsid w:val="00217CD9"/>
    <w:rsid w:val="0022087D"/>
    <w:rsid w:val="00221360"/>
    <w:rsid w:val="00223203"/>
    <w:rsid w:val="00223625"/>
    <w:rsid w:val="00224990"/>
    <w:rsid w:val="00226596"/>
    <w:rsid w:val="0022682B"/>
    <w:rsid w:val="00227944"/>
    <w:rsid w:val="002279C5"/>
    <w:rsid w:val="0023021F"/>
    <w:rsid w:val="002304FE"/>
    <w:rsid w:val="0023070D"/>
    <w:rsid w:val="00230A80"/>
    <w:rsid w:val="00231774"/>
    <w:rsid w:val="00231AF5"/>
    <w:rsid w:val="00231BFD"/>
    <w:rsid w:val="00232146"/>
    <w:rsid w:val="002325C0"/>
    <w:rsid w:val="00232A03"/>
    <w:rsid w:val="00232BE2"/>
    <w:rsid w:val="002344B1"/>
    <w:rsid w:val="002348F6"/>
    <w:rsid w:val="00234B4E"/>
    <w:rsid w:val="00234DDD"/>
    <w:rsid w:val="002357E0"/>
    <w:rsid w:val="00235DC6"/>
    <w:rsid w:val="00236074"/>
    <w:rsid w:val="002361B8"/>
    <w:rsid w:val="002361E6"/>
    <w:rsid w:val="002364DC"/>
    <w:rsid w:val="0023684F"/>
    <w:rsid w:val="00236964"/>
    <w:rsid w:val="00236A6B"/>
    <w:rsid w:val="00237709"/>
    <w:rsid w:val="0024051D"/>
    <w:rsid w:val="0024076E"/>
    <w:rsid w:val="0024116D"/>
    <w:rsid w:val="002412A5"/>
    <w:rsid w:val="00241BE3"/>
    <w:rsid w:val="00241EF2"/>
    <w:rsid w:val="0024227A"/>
    <w:rsid w:val="00242F83"/>
    <w:rsid w:val="00243779"/>
    <w:rsid w:val="00243E41"/>
    <w:rsid w:val="00244372"/>
    <w:rsid w:val="00244BD1"/>
    <w:rsid w:val="00244C2E"/>
    <w:rsid w:val="00244F4C"/>
    <w:rsid w:val="00245F1B"/>
    <w:rsid w:val="002469EB"/>
    <w:rsid w:val="0024705B"/>
    <w:rsid w:val="0024750B"/>
    <w:rsid w:val="00247C0A"/>
    <w:rsid w:val="00247C13"/>
    <w:rsid w:val="002514D6"/>
    <w:rsid w:val="0025173F"/>
    <w:rsid w:val="00251C4E"/>
    <w:rsid w:val="00251C5E"/>
    <w:rsid w:val="00251D72"/>
    <w:rsid w:val="002530CB"/>
    <w:rsid w:val="002530D1"/>
    <w:rsid w:val="002535A4"/>
    <w:rsid w:val="00254420"/>
    <w:rsid w:val="002548A9"/>
    <w:rsid w:val="00255E29"/>
    <w:rsid w:val="00256950"/>
    <w:rsid w:val="00256CEB"/>
    <w:rsid w:val="0025730C"/>
    <w:rsid w:val="0025759C"/>
    <w:rsid w:val="0026013D"/>
    <w:rsid w:val="00260355"/>
    <w:rsid w:val="0026040D"/>
    <w:rsid w:val="002607ED"/>
    <w:rsid w:val="002611FA"/>
    <w:rsid w:val="00261C2B"/>
    <w:rsid w:val="002622EE"/>
    <w:rsid w:val="00262361"/>
    <w:rsid w:val="002625F3"/>
    <w:rsid w:val="00262680"/>
    <w:rsid w:val="002644D9"/>
    <w:rsid w:val="0026479B"/>
    <w:rsid w:val="00264FA1"/>
    <w:rsid w:val="002656F6"/>
    <w:rsid w:val="00265AD3"/>
    <w:rsid w:val="002665BD"/>
    <w:rsid w:val="0026683D"/>
    <w:rsid w:val="00266FD6"/>
    <w:rsid w:val="00267CCC"/>
    <w:rsid w:val="00267D44"/>
    <w:rsid w:val="002701C8"/>
    <w:rsid w:val="00270A87"/>
    <w:rsid w:val="00271526"/>
    <w:rsid w:val="00271F21"/>
    <w:rsid w:val="00271F63"/>
    <w:rsid w:val="00272095"/>
    <w:rsid w:val="00272659"/>
    <w:rsid w:val="00272EF0"/>
    <w:rsid w:val="00273886"/>
    <w:rsid w:val="00273925"/>
    <w:rsid w:val="00273EBE"/>
    <w:rsid w:val="002747AD"/>
    <w:rsid w:val="002748BE"/>
    <w:rsid w:val="00274BB5"/>
    <w:rsid w:val="00274BF2"/>
    <w:rsid w:val="002755BB"/>
    <w:rsid w:val="0027590A"/>
    <w:rsid w:val="00275D62"/>
    <w:rsid w:val="002764D8"/>
    <w:rsid w:val="0027719D"/>
    <w:rsid w:val="00277470"/>
    <w:rsid w:val="002774E5"/>
    <w:rsid w:val="00277AA5"/>
    <w:rsid w:val="00277B51"/>
    <w:rsid w:val="00280154"/>
    <w:rsid w:val="002802A2"/>
    <w:rsid w:val="0028048A"/>
    <w:rsid w:val="00280CA3"/>
    <w:rsid w:val="00281963"/>
    <w:rsid w:val="00281A36"/>
    <w:rsid w:val="00281CBF"/>
    <w:rsid w:val="00282950"/>
    <w:rsid w:val="00282E78"/>
    <w:rsid w:val="00282F93"/>
    <w:rsid w:val="00283DE9"/>
    <w:rsid w:val="00284044"/>
    <w:rsid w:val="002840AB"/>
    <w:rsid w:val="00284289"/>
    <w:rsid w:val="00284511"/>
    <w:rsid w:val="002849D0"/>
    <w:rsid w:val="00284DE7"/>
    <w:rsid w:val="0028511F"/>
    <w:rsid w:val="0028531D"/>
    <w:rsid w:val="00285931"/>
    <w:rsid w:val="00285A18"/>
    <w:rsid w:val="00286BEA"/>
    <w:rsid w:val="0029005A"/>
    <w:rsid w:val="002903B4"/>
    <w:rsid w:val="00290503"/>
    <w:rsid w:val="00290AA6"/>
    <w:rsid w:val="002913B6"/>
    <w:rsid w:val="00291B9C"/>
    <w:rsid w:val="00291F33"/>
    <w:rsid w:val="00291F96"/>
    <w:rsid w:val="002924CA"/>
    <w:rsid w:val="002925CB"/>
    <w:rsid w:val="002928BF"/>
    <w:rsid w:val="00292AA0"/>
    <w:rsid w:val="00292E21"/>
    <w:rsid w:val="0029349D"/>
    <w:rsid w:val="002949C6"/>
    <w:rsid w:val="002952E2"/>
    <w:rsid w:val="002955C3"/>
    <w:rsid w:val="00295A60"/>
    <w:rsid w:val="002962AF"/>
    <w:rsid w:val="0029642F"/>
    <w:rsid w:val="00297046"/>
    <w:rsid w:val="002970BA"/>
    <w:rsid w:val="002979D7"/>
    <w:rsid w:val="00297E98"/>
    <w:rsid w:val="002A00FF"/>
    <w:rsid w:val="002A06BC"/>
    <w:rsid w:val="002A070B"/>
    <w:rsid w:val="002A079D"/>
    <w:rsid w:val="002A08BD"/>
    <w:rsid w:val="002A0F3C"/>
    <w:rsid w:val="002A138F"/>
    <w:rsid w:val="002A1707"/>
    <w:rsid w:val="002A18BD"/>
    <w:rsid w:val="002A2054"/>
    <w:rsid w:val="002A220B"/>
    <w:rsid w:val="002A2D0C"/>
    <w:rsid w:val="002A3A16"/>
    <w:rsid w:val="002A659D"/>
    <w:rsid w:val="002A7007"/>
    <w:rsid w:val="002A72C6"/>
    <w:rsid w:val="002A78F9"/>
    <w:rsid w:val="002A7A10"/>
    <w:rsid w:val="002B0785"/>
    <w:rsid w:val="002B0B08"/>
    <w:rsid w:val="002B16DC"/>
    <w:rsid w:val="002B17EB"/>
    <w:rsid w:val="002B1B48"/>
    <w:rsid w:val="002B3320"/>
    <w:rsid w:val="002B4278"/>
    <w:rsid w:val="002B483D"/>
    <w:rsid w:val="002B569B"/>
    <w:rsid w:val="002B571E"/>
    <w:rsid w:val="002B5BF6"/>
    <w:rsid w:val="002B5F2D"/>
    <w:rsid w:val="002B6220"/>
    <w:rsid w:val="002B6397"/>
    <w:rsid w:val="002B6C50"/>
    <w:rsid w:val="002B753D"/>
    <w:rsid w:val="002B75F8"/>
    <w:rsid w:val="002B7663"/>
    <w:rsid w:val="002B7870"/>
    <w:rsid w:val="002B7BDA"/>
    <w:rsid w:val="002B7E73"/>
    <w:rsid w:val="002C070C"/>
    <w:rsid w:val="002C0D5C"/>
    <w:rsid w:val="002C103E"/>
    <w:rsid w:val="002C1267"/>
    <w:rsid w:val="002C1939"/>
    <w:rsid w:val="002C1A08"/>
    <w:rsid w:val="002C1C6B"/>
    <w:rsid w:val="002C1E3E"/>
    <w:rsid w:val="002C2016"/>
    <w:rsid w:val="002C2596"/>
    <w:rsid w:val="002C287A"/>
    <w:rsid w:val="002C2A4C"/>
    <w:rsid w:val="002C2E34"/>
    <w:rsid w:val="002C2EEF"/>
    <w:rsid w:val="002C359D"/>
    <w:rsid w:val="002C3938"/>
    <w:rsid w:val="002C3A1D"/>
    <w:rsid w:val="002C43A5"/>
    <w:rsid w:val="002C4F99"/>
    <w:rsid w:val="002C4FFD"/>
    <w:rsid w:val="002C5686"/>
    <w:rsid w:val="002C5D5F"/>
    <w:rsid w:val="002C628D"/>
    <w:rsid w:val="002C68E1"/>
    <w:rsid w:val="002C6CA6"/>
    <w:rsid w:val="002C6F4C"/>
    <w:rsid w:val="002C6FD5"/>
    <w:rsid w:val="002C7684"/>
    <w:rsid w:val="002C76CF"/>
    <w:rsid w:val="002D0588"/>
    <w:rsid w:val="002D0B41"/>
    <w:rsid w:val="002D0C72"/>
    <w:rsid w:val="002D12A7"/>
    <w:rsid w:val="002D1C0F"/>
    <w:rsid w:val="002D21C4"/>
    <w:rsid w:val="002D26EC"/>
    <w:rsid w:val="002D2FBE"/>
    <w:rsid w:val="002D42A0"/>
    <w:rsid w:val="002D4A24"/>
    <w:rsid w:val="002D506C"/>
    <w:rsid w:val="002D54DD"/>
    <w:rsid w:val="002D670C"/>
    <w:rsid w:val="002D6A85"/>
    <w:rsid w:val="002D6AC1"/>
    <w:rsid w:val="002D6E66"/>
    <w:rsid w:val="002D72F5"/>
    <w:rsid w:val="002D7C89"/>
    <w:rsid w:val="002E0505"/>
    <w:rsid w:val="002E0648"/>
    <w:rsid w:val="002E06F0"/>
    <w:rsid w:val="002E08E3"/>
    <w:rsid w:val="002E1272"/>
    <w:rsid w:val="002E14AD"/>
    <w:rsid w:val="002E157C"/>
    <w:rsid w:val="002E15E0"/>
    <w:rsid w:val="002E15E3"/>
    <w:rsid w:val="002E17E4"/>
    <w:rsid w:val="002E1AC4"/>
    <w:rsid w:val="002E1DE9"/>
    <w:rsid w:val="002E2A1B"/>
    <w:rsid w:val="002E2F9E"/>
    <w:rsid w:val="002E32E6"/>
    <w:rsid w:val="002E3405"/>
    <w:rsid w:val="002E3630"/>
    <w:rsid w:val="002E42FF"/>
    <w:rsid w:val="002E491A"/>
    <w:rsid w:val="002E4BFA"/>
    <w:rsid w:val="002E566F"/>
    <w:rsid w:val="002E5848"/>
    <w:rsid w:val="002E6034"/>
    <w:rsid w:val="002E64F4"/>
    <w:rsid w:val="002E6D18"/>
    <w:rsid w:val="002E776C"/>
    <w:rsid w:val="002E78B0"/>
    <w:rsid w:val="002E793E"/>
    <w:rsid w:val="002F00FE"/>
    <w:rsid w:val="002F04EB"/>
    <w:rsid w:val="002F168D"/>
    <w:rsid w:val="002F1C4C"/>
    <w:rsid w:val="002F1DC7"/>
    <w:rsid w:val="002F23DB"/>
    <w:rsid w:val="002F26F6"/>
    <w:rsid w:val="002F3313"/>
    <w:rsid w:val="002F38EA"/>
    <w:rsid w:val="002F3BF4"/>
    <w:rsid w:val="002F40CD"/>
    <w:rsid w:val="002F417C"/>
    <w:rsid w:val="002F4866"/>
    <w:rsid w:val="002F4DBC"/>
    <w:rsid w:val="002F4E50"/>
    <w:rsid w:val="002F594F"/>
    <w:rsid w:val="002F5BC0"/>
    <w:rsid w:val="002F6B2B"/>
    <w:rsid w:val="002F719C"/>
    <w:rsid w:val="002F75A1"/>
    <w:rsid w:val="002F7DC3"/>
    <w:rsid w:val="003001A1"/>
    <w:rsid w:val="003009BF"/>
    <w:rsid w:val="00300D8C"/>
    <w:rsid w:val="00301217"/>
    <w:rsid w:val="0030152B"/>
    <w:rsid w:val="00301A10"/>
    <w:rsid w:val="00301E06"/>
    <w:rsid w:val="0030246B"/>
    <w:rsid w:val="003026BA"/>
    <w:rsid w:val="003026BB"/>
    <w:rsid w:val="00302751"/>
    <w:rsid w:val="00302E40"/>
    <w:rsid w:val="0030356A"/>
    <w:rsid w:val="00303BAF"/>
    <w:rsid w:val="003045C4"/>
    <w:rsid w:val="00304636"/>
    <w:rsid w:val="003046BA"/>
    <w:rsid w:val="003046DA"/>
    <w:rsid w:val="00304DA9"/>
    <w:rsid w:val="003055E5"/>
    <w:rsid w:val="003058F9"/>
    <w:rsid w:val="00306054"/>
    <w:rsid w:val="003060D4"/>
    <w:rsid w:val="003062DE"/>
    <w:rsid w:val="003078CA"/>
    <w:rsid w:val="00307D75"/>
    <w:rsid w:val="00311738"/>
    <w:rsid w:val="003122BE"/>
    <w:rsid w:val="00312A76"/>
    <w:rsid w:val="003135B4"/>
    <w:rsid w:val="003137D7"/>
    <w:rsid w:val="00313A08"/>
    <w:rsid w:val="003143F0"/>
    <w:rsid w:val="00314571"/>
    <w:rsid w:val="003149A4"/>
    <w:rsid w:val="0031526D"/>
    <w:rsid w:val="003163C9"/>
    <w:rsid w:val="00316B1A"/>
    <w:rsid w:val="00316C57"/>
    <w:rsid w:val="00316ECE"/>
    <w:rsid w:val="00317114"/>
    <w:rsid w:val="0032067E"/>
    <w:rsid w:val="00320D32"/>
    <w:rsid w:val="00321048"/>
    <w:rsid w:val="00321210"/>
    <w:rsid w:val="00321BB9"/>
    <w:rsid w:val="00321D0C"/>
    <w:rsid w:val="00321F4A"/>
    <w:rsid w:val="003227B2"/>
    <w:rsid w:val="00322BB2"/>
    <w:rsid w:val="00323261"/>
    <w:rsid w:val="003235B5"/>
    <w:rsid w:val="0032399F"/>
    <w:rsid w:val="00323CD4"/>
    <w:rsid w:val="00323E69"/>
    <w:rsid w:val="003244A3"/>
    <w:rsid w:val="00324755"/>
    <w:rsid w:val="00324952"/>
    <w:rsid w:val="00324A64"/>
    <w:rsid w:val="00324B5B"/>
    <w:rsid w:val="003250BD"/>
    <w:rsid w:val="00325BF9"/>
    <w:rsid w:val="00325D0A"/>
    <w:rsid w:val="00325D5A"/>
    <w:rsid w:val="0032656A"/>
    <w:rsid w:val="0032667C"/>
    <w:rsid w:val="003266F0"/>
    <w:rsid w:val="00326C30"/>
    <w:rsid w:val="0032702D"/>
    <w:rsid w:val="00327328"/>
    <w:rsid w:val="00327571"/>
    <w:rsid w:val="00327776"/>
    <w:rsid w:val="00327C48"/>
    <w:rsid w:val="00330745"/>
    <w:rsid w:val="00330C5C"/>
    <w:rsid w:val="0033131E"/>
    <w:rsid w:val="003316CF"/>
    <w:rsid w:val="00331C7E"/>
    <w:rsid w:val="0033268A"/>
    <w:rsid w:val="003326C3"/>
    <w:rsid w:val="003327E0"/>
    <w:rsid w:val="00332C4D"/>
    <w:rsid w:val="00332FE3"/>
    <w:rsid w:val="00333530"/>
    <w:rsid w:val="00333A80"/>
    <w:rsid w:val="00333BC5"/>
    <w:rsid w:val="00333EEB"/>
    <w:rsid w:val="00334DB0"/>
    <w:rsid w:val="00334EFB"/>
    <w:rsid w:val="00334F66"/>
    <w:rsid w:val="00335208"/>
    <w:rsid w:val="0033547B"/>
    <w:rsid w:val="00335498"/>
    <w:rsid w:val="00335BAA"/>
    <w:rsid w:val="00336319"/>
    <w:rsid w:val="003365E9"/>
    <w:rsid w:val="00336C3E"/>
    <w:rsid w:val="003372AD"/>
    <w:rsid w:val="00337E32"/>
    <w:rsid w:val="00337ED2"/>
    <w:rsid w:val="00340762"/>
    <w:rsid w:val="00340BC3"/>
    <w:rsid w:val="00341252"/>
    <w:rsid w:val="003413FE"/>
    <w:rsid w:val="0034166A"/>
    <w:rsid w:val="00341764"/>
    <w:rsid w:val="00342EF8"/>
    <w:rsid w:val="00343568"/>
    <w:rsid w:val="00343AD7"/>
    <w:rsid w:val="0034577D"/>
    <w:rsid w:val="00346098"/>
    <w:rsid w:val="00346843"/>
    <w:rsid w:val="00347683"/>
    <w:rsid w:val="00347E94"/>
    <w:rsid w:val="00347E9D"/>
    <w:rsid w:val="0035034B"/>
    <w:rsid w:val="0035113B"/>
    <w:rsid w:val="00351545"/>
    <w:rsid w:val="00351FBF"/>
    <w:rsid w:val="0035247C"/>
    <w:rsid w:val="003524C1"/>
    <w:rsid w:val="00352FB6"/>
    <w:rsid w:val="00354D64"/>
    <w:rsid w:val="00355501"/>
    <w:rsid w:val="003576BA"/>
    <w:rsid w:val="003600F3"/>
    <w:rsid w:val="00360199"/>
    <w:rsid w:val="0036091A"/>
    <w:rsid w:val="00360958"/>
    <w:rsid w:val="0036111A"/>
    <w:rsid w:val="00363006"/>
    <w:rsid w:val="00363058"/>
    <w:rsid w:val="00363FCB"/>
    <w:rsid w:val="003643AF"/>
    <w:rsid w:val="003645C8"/>
    <w:rsid w:val="00364601"/>
    <w:rsid w:val="00364631"/>
    <w:rsid w:val="003650CC"/>
    <w:rsid w:val="003651C1"/>
    <w:rsid w:val="003654B4"/>
    <w:rsid w:val="00365659"/>
    <w:rsid w:val="0036581F"/>
    <w:rsid w:val="00365984"/>
    <w:rsid w:val="00365F7B"/>
    <w:rsid w:val="003667F0"/>
    <w:rsid w:val="003667F5"/>
    <w:rsid w:val="003672FC"/>
    <w:rsid w:val="003679D5"/>
    <w:rsid w:val="00371078"/>
    <w:rsid w:val="00371BEA"/>
    <w:rsid w:val="00372024"/>
    <w:rsid w:val="0037203E"/>
    <w:rsid w:val="003724CC"/>
    <w:rsid w:val="003726AF"/>
    <w:rsid w:val="0037283A"/>
    <w:rsid w:val="00374015"/>
    <w:rsid w:val="00374253"/>
    <w:rsid w:val="003742FA"/>
    <w:rsid w:val="00375EBA"/>
    <w:rsid w:val="00376DC0"/>
    <w:rsid w:val="003813FD"/>
    <w:rsid w:val="0038196B"/>
    <w:rsid w:val="00382AE8"/>
    <w:rsid w:val="00382F3B"/>
    <w:rsid w:val="00383325"/>
    <w:rsid w:val="00383340"/>
    <w:rsid w:val="00383368"/>
    <w:rsid w:val="00383410"/>
    <w:rsid w:val="00383597"/>
    <w:rsid w:val="0038373A"/>
    <w:rsid w:val="00383B58"/>
    <w:rsid w:val="00383EEA"/>
    <w:rsid w:val="0038494A"/>
    <w:rsid w:val="0038498D"/>
    <w:rsid w:val="00384AD7"/>
    <w:rsid w:val="0038518E"/>
    <w:rsid w:val="00385242"/>
    <w:rsid w:val="003853B4"/>
    <w:rsid w:val="003868A2"/>
    <w:rsid w:val="00386A6C"/>
    <w:rsid w:val="00386F2B"/>
    <w:rsid w:val="00386F3D"/>
    <w:rsid w:val="00386FD5"/>
    <w:rsid w:val="00387078"/>
    <w:rsid w:val="0038759F"/>
    <w:rsid w:val="003876F7"/>
    <w:rsid w:val="0039155C"/>
    <w:rsid w:val="0039169E"/>
    <w:rsid w:val="00391715"/>
    <w:rsid w:val="003922E5"/>
    <w:rsid w:val="00392506"/>
    <w:rsid w:val="003937FB"/>
    <w:rsid w:val="00393C59"/>
    <w:rsid w:val="003941BC"/>
    <w:rsid w:val="0039438A"/>
    <w:rsid w:val="0039444E"/>
    <w:rsid w:val="00394475"/>
    <w:rsid w:val="003945BB"/>
    <w:rsid w:val="00394C3D"/>
    <w:rsid w:val="00394F5B"/>
    <w:rsid w:val="00395DA2"/>
    <w:rsid w:val="003960C5"/>
    <w:rsid w:val="00396FFB"/>
    <w:rsid w:val="0039794A"/>
    <w:rsid w:val="00397E3B"/>
    <w:rsid w:val="003A0369"/>
    <w:rsid w:val="003A14A1"/>
    <w:rsid w:val="003A1DAF"/>
    <w:rsid w:val="003A21FB"/>
    <w:rsid w:val="003A22F4"/>
    <w:rsid w:val="003A23BB"/>
    <w:rsid w:val="003A34FA"/>
    <w:rsid w:val="003A41E0"/>
    <w:rsid w:val="003A41E2"/>
    <w:rsid w:val="003A52B0"/>
    <w:rsid w:val="003A53A1"/>
    <w:rsid w:val="003A5717"/>
    <w:rsid w:val="003A5A0C"/>
    <w:rsid w:val="003A61F9"/>
    <w:rsid w:val="003A6782"/>
    <w:rsid w:val="003A6B28"/>
    <w:rsid w:val="003A6C96"/>
    <w:rsid w:val="003A7151"/>
    <w:rsid w:val="003A75CB"/>
    <w:rsid w:val="003A7AB4"/>
    <w:rsid w:val="003A7C6F"/>
    <w:rsid w:val="003A7E6B"/>
    <w:rsid w:val="003B055A"/>
    <w:rsid w:val="003B08DD"/>
    <w:rsid w:val="003B0917"/>
    <w:rsid w:val="003B0F36"/>
    <w:rsid w:val="003B1068"/>
    <w:rsid w:val="003B170C"/>
    <w:rsid w:val="003B1C54"/>
    <w:rsid w:val="003B1E94"/>
    <w:rsid w:val="003B2E1C"/>
    <w:rsid w:val="003B311F"/>
    <w:rsid w:val="003B3327"/>
    <w:rsid w:val="003B3D52"/>
    <w:rsid w:val="003B4411"/>
    <w:rsid w:val="003B45B7"/>
    <w:rsid w:val="003B46A6"/>
    <w:rsid w:val="003B587A"/>
    <w:rsid w:val="003B5B42"/>
    <w:rsid w:val="003B6797"/>
    <w:rsid w:val="003B6A48"/>
    <w:rsid w:val="003B6D19"/>
    <w:rsid w:val="003B7024"/>
    <w:rsid w:val="003B70ED"/>
    <w:rsid w:val="003B7B80"/>
    <w:rsid w:val="003B7D9C"/>
    <w:rsid w:val="003C06E3"/>
    <w:rsid w:val="003C0B1F"/>
    <w:rsid w:val="003C0B61"/>
    <w:rsid w:val="003C0E28"/>
    <w:rsid w:val="003C13F4"/>
    <w:rsid w:val="003C2862"/>
    <w:rsid w:val="003C37BD"/>
    <w:rsid w:val="003C3917"/>
    <w:rsid w:val="003C3B48"/>
    <w:rsid w:val="003C487B"/>
    <w:rsid w:val="003C49A8"/>
    <w:rsid w:val="003C5664"/>
    <w:rsid w:val="003C66FD"/>
    <w:rsid w:val="003C69A3"/>
    <w:rsid w:val="003C6EC7"/>
    <w:rsid w:val="003C7A95"/>
    <w:rsid w:val="003C7B98"/>
    <w:rsid w:val="003D09AB"/>
    <w:rsid w:val="003D09CF"/>
    <w:rsid w:val="003D0D8F"/>
    <w:rsid w:val="003D0E4B"/>
    <w:rsid w:val="003D0F3D"/>
    <w:rsid w:val="003D1321"/>
    <w:rsid w:val="003D1649"/>
    <w:rsid w:val="003D1D1E"/>
    <w:rsid w:val="003D1E66"/>
    <w:rsid w:val="003D1E6C"/>
    <w:rsid w:val="003D226E"/>
    <w:rsid w:val="003D2364"/>
    <w:rsid w:val="003D2B5C"/>
    <w:rsid w:val="003D308F"/>
    <w:rsid w:val="003D4C20"/>
    <w:rsid w:val="003D5AEE"/>
    <w:rsid w:val="003D5CF6"/>
    <w:rsid w:val="003D6489"/>
    <w:rsid w:val="003D6E0B"/>
    <w:rsid w:val="003D7539"/>
    <w:rsid w:val="003D76B7"/>
    <w:rsid w:val="003D7C7F"/>
    <w:rsid w:val="003D7E14"/>
    <w:rsid w:val="003D7F05"/>
    <w:rsid w:val="003E13FB"/>
    <w:rsid w:val="003E147B"/>
    <w:rsid w:val="003E198C"/>
    <w:rsid w:val="003E1BD5"/>
    <w:rsid w:val="003E26F9"/>
    <w:rsid w:val="003E3D11"/>
    <w:rsid w:val="003E3E5D"/>
    <w:rsid w:val="003E4549"/>
    <w:rsid w:val="003E4778"/>
    <w:rsid w:val="003E57C6"/>
    <w:rsid w:val="003E5D3E"/>
    <w:rsid w:val="003E6845"/>
    <w:rsid w:val="003E7C5E"/>
    <w:rsid w:val="003F0013"/>
    <w:rsid w:val="003F010B"/>
    <w:rsid w:val="003F0367"/>
    <w:rsid w:val="003F06A0"/>
    <w:rsid w:val="003F080F"/>
    <w:rsid w:val="003F17CC"/>
    <w:rsid w:val="003F182D"/>
    <w:rsid w:val="003F1872"/>
    <w:rsid w:val="003F1F3A"/>
    <w:rsid w:val="003F22B5"/>
    <w:rsid w:val="003F2476"/>
    <w:rsid w:val="003F2B4C"/>
    <w:rsid w:val="003F36FB"/>
    <w:rsid w:val="003F3927"/>
    <w:rsid w:val="003F3BDD"/>
    <w:rsid w:val="003F3CE3"/>
    <w:rsid w:val="003F3F2E"/>
    <w:rsid w:val="003F4B3A"/>
    <w:rsid w:val="003F5C0C"/>
    <w:rsid w:val="003F6253"/>
    <w:rsid w:val="003F6A32"/>
    <w:rsid w:val="003F743C"/>
    <w:rsid w:val="004003E0"/>
    <w:rsid w:val="00400495"/>
    <w:rsid w:val="004007CB"/>
    <w:rsid w:val="00400A9F"/>
    <w:rsid w:val="00401144"/>
    <w:rsid w:val="004011D7"/>
    <w:rsid w:val="004011FE"/>
    <w:rsid w:val="00401239"/>
    <w:rsid w:val="004019D2"/>
    <w:rsid w:val="00402AA9"/>
    <w:rsid w:val="00402E04"/>
    <w:rsid w:val="00404867"/>
    <w:rsid w:val="00404B17"/>
    <w:rsid w:val="00404C45"/>
    <w:rsid w:val="00404D52"/>
    <w:rsid w:val="00404D6C"/>
    <w:rsid w:val="00404E8E"/>
    <w:rsid w:val="00404FF7"/>
    <w:rsid w:val="004059A3"/>
    <w:rsid w:val="00406AE5"/>
    <w:rsid w:val="00407455"/>
    <w:rsid w:val="00407B61"/>
    <w:rsid w:val="004102ED"/>
    <w:rsid w:val="00410E61"/>
    <w:rsid w:val="00412151"/>
    <w:rsid w:val="00412429"/>
    <w:rsid w:val="00412B54"/>
    <w:rsid w:val="00414057"/>
    <w:rsid w:val="004148DD"/>
    <w:rsid w:val="00414A4B"/>
    <w:rsid w:val="00414E1F"/>
    <w:rsid w:val="004156AA"/>
    <w:rsid w:val="00415DB2"/>
    <w:rsid w:val="00415F66"/>
    <w:rsid w:val="00416095"/>
    <w:rsid w:val="00416436"/>
    <w:rsid w:val="00416721"/>
    <w:rsid w:val="004179C7"/>
    <w:rsid w:val="00417F1F"/>
    <w:rsid w:val="00420127"/>
    <w:rsid w:val="0042015D"/>
    <w:rsid w:val="0042018E"/>
    <w:rsid w:val="004201CD"/>
    <w:rsid w:val="004205AF"/>
    <w:rsid w:val="00420672"/>
    <w:rsid w:val="0042102F"/>
    <w:rsid w:val="0042129C"/>
    <w:rsid w:val="00421343"/>
    <w:rsid w:val="00421419"/>
    <w:rsid w:val="00421727"/>
    <w:rsid w:val="00421E62"/>
    <w:rsid w:val="00422253"/>
    <w:rsid w:val="00422598"/>
    <w:rsid w:val="004232DF"/>
    <w:rsid w:val="0042351A"/>
    <w:rsid w:val="00423F45"/>
    <w:rsid w:val="00424539"/>
    <w:rsid w:val="004246BE"/>
    <w:rsid w:val="00425591"/>
    <w:rsid w:val="00425860"/>
    <w:rsid w:val="00425959"/>
    <w:rsid w:val="00425D3A"/>
    <w:rsid w:val="0042627B"/>
    <w:rsid w:val="00427291"/>
    <w:rsid w:val="0042748B"/>
    <w:rsid w:val="00427962"/>
    <w:rsid w:val="00430160"/>
    <w:rsid w:val="00430F0D"/>
    <w:rsid w:val="00430F36"/>
    <w:rsid w:val="004318A0"/>
    <w:rsid w:val="00431D9C"/>
    <w:rsid w:val="0043224F"/>
    <w:rsid w:val="00432CD3"/>
    <w:rsid w:val="00433820"/>
    <w:rsid w:val="004351D0"/>
    <w:rsid w:val="0043568B"/>
    <w:rsid w:val="00435F5D"/>
    <w:rsid w:val="00436010"/>
    <w:rsid w:val="00436E9D"/>
    <w:rsid w:val="0043758E"/>
    <w:rsid w:val="00437658"/>
    <w:rsid w:val="004378D7"/>
    <w:rsid w:val="0044013C"/>
    <w:rsid w:val="00440346"/>
    <w:rsid w:val="004407A4"/>
    <w:rsid w:val="004409E3"/>
    <w:rsid w:val="0044191E"/>
    <w:rsid w:val="0044195D"/>
    <w:rsid w:val="00441C56"/>
    <w:rsid w:val="00441CF9"/>
    <w:rsid w:val="00441D8A"/>
    <w:rsid w:val="0044263E"/>
    <w:rsid w:val="00442DD1"/>
    <w:rsid w:val="00443593"/>
    <w:rsid w:val="00443921"/>
    <w:rsid w:val="0044392F"/>
    <w:rsid w:val="0044422E"/>
    <w:rsid w:val="00446B03"/>
    <w:rsid w:val="00447338"/>
    <w:rsid w:val="00450046"/>
    <w:rsid w:val="004506B4"/>
    <w:rsid w:val="00451356"/>
    <w:rsid w:val="004513B1"/>
    <w:rsid w:val="00452085"/>
    <w:rsid w:val="004523CE"/>
    <w:rsid w:val="004525BC"/>
    <w:rsid w:val="004526DB"/>
    <w:rsid w:val="0045290F"/>
    <w:rsid w:val="00452947"/>
    <w:rsid w:val="00452D14"/>
    <w:rsid w:val="00453FD4"/>
    <w:rsid w:val="004541FE"/>
    <w:rsid w:val="00454414"/>
    <w:rsid w:val="0045522B"/>
    <w:rsid w:val="00455994"/>
    <w:rsid w:val="0045635A"/>
    <w:rsid w:val="004567CE"/>
    <w:rsid w:val="00457157"/>
    <w:rsid w:val="00457316"/>
    <w:rsid w:val="00460AF8"/>
    <w:rsid w:val="00461C89"/>
    <w:rsid w:val="00461EEA"/>
    <w:rsid w:val="00462B97"/>
    <w:rsid w:val="00463148"/>
    <w:rsid w:val="004632FD"/>
    <w:rsid w:val="00463C5A"/>
    <w:rsid w:val="00463E8F"/>
    <w:rsid w:val="00464134"/>
    <w:rsid w:val="00465625"/>
    <w:rsid w:val="004657CA"/>
    <w:rsid w:val="00465A50"/>
    <w:rsid w:val="00465E1B"/>
    <w:rsid w:val="0046605B"/>
    <w:rsid w:val="0046678F"/>
    <w:rsid w:val="004668A4"/>
    <w:rsid w:val="004679BE"/>
    <w:rsid w:val="00467D60"/>
    <w:rsid w:val="00470812"/>
    <w:rsid w:val="00471032"/>
    <w:rsid w:val="00471D3D"/>
    <w:rsid w:val="00472A4D"/>
    <w:rsid w:val="00473283"/>
    <w:rsid w:val="00473A44"/>
    <w:rsid w:val="00473D62"/>
    <w:rsid w:val="00474CC7"/>
    <w:rsid w:val="00474FC4"/>
    <w:rsid w:val="00476C8A"/>
    <w:rsid w:val="00477EAF"/>
    <w:rsid w:val="0048101D"/>
    <w:rsid w:val="0048124D"/>
    <w:rsid w:val="004816CC"/>
    <w:rsid w:val="004817B6"/>
    <w:rsid w:val="00481C57"/>
    <w:rsid w:val="004822BE"/>
    <w:rsid w:val="00482A06"/>
    <w:rsid w:val="00482AED"/>
    <w:rsid w:val="004830CA"/>
    <w:rsid w:val="00483BCA"/>
    <w:rsid w:val="00483C66"/>
    <w:rsid w:val="00484753"/>
    <w:rsid w:val="00484A3F"/>
    <w:rsid w:val="0048535A"/>
    <w:rsid w:val="004857F6"/>
    <w:rsid w:val="00485BF2"/>
    <w:rsid w:val="00485D11"/>
    <w:rsid w:val="0048652A"/>
    <w:rsid w:val="00487A22"/>
    <w:rsid w:val="00487B53"/>
    <w:rsid w:val="00487E99"/>
    <w:rsid w:val="0049038A"/>
    <w:rsid w:val="004904BA"/>
    <w:rsid w:val="004907C8"/>
    <w:rsid w:val="00490CA6"/>
    <w:rsid w:val="00490E11"/>
    <w:rsid w:val="00490FE3"/>
    <w:rsid w:val="00490FE6"/>
    <w:rsid w:val="00491059"/>
    <w:rsid w:val="004911EF"/>
    <w:rsid w:val="00492024"/>
    <w:rsid w:val="00492E2B"/>
    <w:rsid w:val="00493204"/>
    <w:rsid w:val="00493226"/>
    <w:rsid w:val="004936B8"/>
    <w:rsid w:val="00493CB8"/>
    <w:rsid w:val="00494205"/>
    <w:rsid w:val="004943B6"/>
    <w:rsid w:val="004954D5"/>
    <w:rsid w:val="00495CB3"/>
    <w:rsid w:val="004967DA"/>
    <w:rsid w:val="004969B3"/>
    <w:rsid w:val="00496BF8"/>
    <w:rsid w:val="00496C5B"/>
    <w:rsid w:val="004970D1"/>
    <w:rsid w:val="004978B0"/>
    <w:rsid w:val="00497A42"/>
    <w:rsid w:val="00497DA9"/>
    <w:rsid w:val="004A02C3"/>
    <w:rsid w:val="004A0494"/>
    <w:rsid w:val="004A0811"/>
    <w:rsid w:val="004A15A7"/>
    <w:rsid w:val="004A19CB"/>
    <w:rsid w:val="004A1A31"/>
    <w:rsid w:val="004A1C53"/>
    <w:rsid w:val="004A1F66"/>
    <w:rsid w:val="004A206C"/>
    <w:rsid w:val="004A3D54"/>
    <w:rsid w:val="004A4274"/>
    <w:rsid w:val="004A4AB8"/>
    <w:rsid w:val="004A4B86"/>
    <w:rsid w:val="004A4C6D"/>
    <w:rsid w:val="004A4F39"/>
    <w:rsid w:val="004A501B"/>
    <w:rsid w:val="004A511B"/>
    <w:rsid w:val="004A5E66"/>
    <w:rsid w:val="004A6043"/>
    <w:rsid w:val="004A61D5"/>
    <w:rsid w:val="004A6E2D"/>
    <w:rsid w:val="004A6E47"/>
    <w:rsid w:val="004A6FCA"/>
    <w:rsid w:val="004A702A"/>
    <w:rsid w:val="004A70F9"/>
    <w:rsid w:val="004B085B"/>
    <w:rsid w:val="004B149A"/>
    <w:rsid w:val="004B1839"/>
    <w:rsid w:val="004B24AE"/>
    <w:rsid w:val="004B2D6D"/>
    <w:rsid w:val="004B2EFF"/>
    <w:rsid w:val="004B33D5"/>
    <w:rsid w:val="004B39D9"/>
    <w:rsid w:val="004B3E87"/>
    <w:rsid w:val="004B3ED2"/>
    <w:rsid w:val="004B4116"/>
    <w:rsid w:val="004B446E"/>
    <w:rsid w:val="004B47E9"/>
    <w:rsid w:val="004B4B14"/>
    <w:rsid w:val="004B4B80"/>
    <w:rsid w:val="004B52BA"/>
    <w:rsid w:val="004B58EE"/>
    <w:rsid w:val="004B5EF5"/>
    <w:rsid w:val="004B6694"/>
    <w:rsid w:val="004B6CCD"/>
    <w:rsid w:val="004B6FA9"/>
    <w:rsid w:val="004B707D"/>
    <w:rsid w:val="004B74AC"/>
    <w:rsid w:val="004C01FD"/>
    <w:rsid w:val="004C0B6B"/>
    <w:rsid w:val="004C147C"/>
    <w:rsid w:val="004C1CEF"/>
    <w:rsid w:val="004C2272"/>
    <w:rsid w:val="004C244D"/>
    <w:rsid w:val="004C293C"/>
    <w:rsid w:val="004C2AF8"/>
    <w:rsid w:val="004C39DE"/>
    <w:rsid w:val="004C3E0B"/>
    <w:rsid w:val="004C45C4"/>
    <w:rsid w:val="004C4EEA"/>
    <w:rsid w:val="004C5068"/>
    <w:rsid w:val="004C50DE"/>
    <w:rsid w:val="004C5A46"/>
    <w:rsid w:val="004C5CF3"/>
    <w:rsid w:val="004C5D75"/>
    <w:rsid w:val="004C603F"/>
    <w:rsid w:val="004C705D"/>
    <w:rsid w:val="004C764B"/>
    <w:rsid w:val="004C7F30"/>
    <w:rsid w:val="004D066A"/>
    <w:rsid w:val="004D0C31"/>
    <w:rsid w:val="004D0DA6"/>
    <w:rsid w:val="004D0E3E"/>
    <w:rsid w:val="004D10FB"/>
    <w:rsid w:val="004D13CA"/>
    <w:rsid w:val="004D201B"/>
    <w:rsid w:val="004D2503"/>
    <w:rsid w:val="004D3A2D"/>
    <w:rsid w:val="004D40C9"/>
    <w:rsid w:val="004D45A3"/>
    <w:rsid w:val="004D45E1"/>
    <w:rsid w:val="004D4EC0"/>
    <w:rsid w:val="004D5211"/>
    <w:rsid w:val="004D575E"/>
    <w:rsid w:val="004D57F7"/>
    <w:rsid w:val="004D5870"/>
    <w:rsid w:val="004D6C8B"/>
    <w:rsid w:val="004D6D5C"/>
    <w:rsid w:val="004D7213"/>
    <w:rsid w:val="004D7392"/>
    <w:rsid w:val="004D7A00"/>
    <w:rsid w:val="004D7DED"/>
    <w:rsid w:val="004E1A49"/>
    <w:rsid w:val="004E2035"/>
    <w:rsid w:val="004E2319"/>
    <w:rsid w:val="004E2DB7"/>
    <w:rsid w:val="004E2F0E"/>
    <w:rsid w:val="004E33A0"/>
    <w:rsid w:val="004E3478"/>
    <w:rsid w:val="004E353B"/>
    <w:rsid w:val="004E444D"/>
    <w:rsid w:val="004E4F78"/>
    <w:rsid w:val="004E5BE0"/>
    <w:rsid w:val="004E5BE4"/>
    <w:rsid w:val="004E5C03"/>
    <w:rsid w:val="004E7105"/>
    <w:rsid w:val="004F0426"/>
    <w:rsid w:val="004F0D31"/>
    <w:rsid w:val="004F1429"/>
    <w:rsid w:val="004F2219"/>
    <w:rsid w:val="004F24B9"/>
    <w:rsid w:val="004F2BB7"/>
    <w:rsid w:val="004F442C"/>
    <w:rsid w:val="004F56CD"/>
    <w:rsid w:val="004F60C2"/>
    <w:rsid w:val="004F6389"/>
    <w:rsid w:val="004F6591"/>
    <w:rsid w:val="004F6E03"/>
    <w:rsid w:val="004F6E85"/>
    <w:rsid w:val="004F70FE"/>
    <w:rsid w:val="004F720B"/>
    <w:rsid w:val="004F7571"/>
    <w:rsid w:val="00500937"/>
    <w:rsid w:val="00501361"/>
    <w:rsid w:val="005025BE"/>
    <w:rsid w:val="00502F3B"/>
    <w:rsid w:val="00503389"/>
    <w:rsid w:val="00503528"/>
    <w:rsid w:val="00503A83"/>
    <w:rsid w:val="00503DCA"/>
    <w:rsid w:val="005045CB"/>
    <w:rsid w:val="00505233"/>
    <w:rsid w:val="00505B3B"/>
    <w:rsid w:val="00505E8A"/>
    <w:rsid w:val="00507540"/>
    <w:rsid w:val="00507886"/>
    <w:rsid w:val="00507B76"/>
    <w:rsid w:val="00510890"/>
    <w:rsid w:val="005109CA"/>
    <w:rsid w:val="005112D0"/>
    <w:rsid w:val="005114EF"/>
    <w:rsid w:val="00511D4A"/>
    <w:rsid w:val="005123D3"/>
    <w:rsid w:val="00512AC1"/>
    <w:rsid w:val="0051315F"/>
    <w:rsid w:val="0051598B"/>
    <w:rsid w:val="00515A2C"/>
    <w:rsid w:val="00515B64"/>
    <w:rsid w:val="005162B2"/>
    <w:rsid w:val="0052006D"/>
    <w:rsid w:val="00520082"/>
    <w:rsid w:val="00520806"/>
    <w:rsid w:val="00520E12"/>
    <w:rsid w:val="00520E8F"/>
    <w:rsid w:val="00521C49"/>
    <w:rsid w:val="005223C6"/>
    <w:rsid w:val="00522BBF"/>
    <w:rsid w:val="0052332D"/>
    <w:rsid w:val="00523B2C"/>
    <w:rsid w:val="0052488B"/>
    <w:rsid w:val="005249F4"/>
    <w:rsid w:val="00524BF7"/>
    <w:rsid w:val="00524FB1"/>
    <w:rsid w:val="00525175"/>
    <w:rsid w:val="00525519"/>
    <w:rsid w:val="00525F14"/>
    <w:rsid w:val="00526874"/>
    <w:rsid w:val="005277E4"/>
    <w:rsid w:val="00527815"/>
    <w:rsid w:val="00527C5A"/>
    <w:rsid w:val="00530266"/>
    <w:rsid w:val="00530ACC"/>
    <w:rsid w:val="00531ECA"/>
    <w:rsid w:val="00531FE2"/>
    <w:rsid w:val="00532C23"/>
    <w:rsid w:val="00533179"/>
    <w:rsid w:val="005331BE"/>
    <w:rsid w:val="005338D7"/>
    <w:rsid w:val="00535129"/>
    <w:rsid w:val="0053586F"/>
    <w:rsid w:val="00535B8D"/>
    <w:rsid w:val="00535DE2"/>
    <w:rsid w:val="0053615A"/>
    <w:rsid w:val="00536E4E"/>
    <w:rsid w:val="00537577"/>
    <w:rsid w:val="00540272"/>
    <w:rsid w:val="00540391"/>
    <w:rsid w:val="00540638"/>
    <w:rsid w:val="00540DDA"/>
    <w:rsid w:val="00540E9B"/>
    <w:rsid w:val="00540EB4"/>
    <w:rsid w:val="005412F9"/>
    <w:rsid w:val="00541668"/>
    <w:rsid w:val="0054199F"/>
    <w:rsid w:val="005419EA"/>
    <w:rsid w:val="00541CF1"/>
    <w:rsid w:val="0054223B"/>
    <w:rsid w:val="00542569"/>
    <w:rsid w:val="0054256E"/>
    <w:rsid w:val="005427C0"/>
    <w:rsid w:val="005428CC"/>
    <w:rsid w:val="00542D5C"/>
    <w:rsid w:val="00543451"/>
    <w:rsid w:val="00543CCD"/>
    <w:rsid w:val="00543EE0"/>
    <w:rsid w:val="00543F19"/>
    <w:rsid w:val="0054406F"/>
    <w:rsid w:val="00544097"/>
    <w:rsid w:val="00544C8B"/>
    <w:rsid w:val="00544CF5"/>
    <w:rsid w:val="00544E45"/>
    <w:rsid w:val="005453F5"/>
    <w:rsid w:val="00545C52"/>
    <w:rsid w:val="005462F3"/>
    <w:rsid w:val="00546494"/>
    <w:rsid w:val="00546954"/>
    <w:rsid w:val="0054756A"/>
    <w:rsid w:val="00547C7C"/>
    <w:rsid w:val="00550551"/>
    <w:rsid w:val="00551E7C"/>
    <w:rsid w:val="005525FF"/>
    <w:rsid w:val="00553008"/>
    <w:rsid w:val="005539F8"/>
    <w:rsid w:val="00554092"/>
    <w:rsid w:val="00554209"/>
    <w:rsid w:val="005545F9"/>
    <w:rsid w:val="0055555D"/>
    <w:rsid w:val="005558FE"/>
    <w:rsid w:val="00555C74"/>
    <w:rsid w:val="00555F87"/>
    <w:rsid w:val="005565F4"/>
    <w:rsid w:val="0055666A"/>
    <w:rsid w:val="00556CB3"/>
    <w:rsid w:val="00557B02"/>
    <w:rsid w:val="005604B6"/>
    <w:rsid w:val="00560894"/>
    <w:rsid w:val="0056097D"/>
    <w:rsid w:val="00560A8A"/>
    <w:rsid w:val="00561321"/>
    <w:rsid w:val="0056168B"/>
    <w:rsid w:val="00561991"/>
    <w:rsid w:val="00561FB2"/>
    <w:rsid w:val="00562328"/>
    <w:rsid w:val="005641BE"/>
    <w:rsid w:val="00564820"/>
    <w:rsid w:val="00564D40"/>
    <w:rsid w:val="00564D68"/>
    <w:rsid w:val="00564E00"/>
    <w:rsid w:val="00565C71"/>
    <w:rsid w:val="00565E30"/>
    <w:rsid w:val="00566134"/>
    <w:rsid w:val="00566DD3"/>
    <w:rsid w:val="00567104"/>
    <w:rsid w:val="00567AAF"/>
    <w:rsid w:val="00570118"/>
    <w:rsid w:val="005702C8"/>
    <w:rsid w:val="0057063A"/>
    <w:rsid w:val="0057091C"/>
    <w:rsid w:val="005715E5"/>
    <w:rsid w:val="00571707"/>
    <w:rsid w:val="00572520"/>
    <w:rsid w:val="00572D19"/>
    <w:rsid w:val="00572E98"/>
    <w:rsid w:val="005735DA"/>
    <w:rsid w:val="00573C5C"/>
    <w:rsid w:val="00574016"/>
    <w:rsid w:val="00574230"/>
    <w:rsid w:val="0057498A"/>
    <w:rsid w:val="0057521E"/>
    <w:rsid w:val="00575C42"/>
    <w:rsid w:val="0057627B"/>
    <w:rsid w:val="00576643"/>
    <w:rsid w:val="005766F1"/>
    <w:rsid w:val="00576ED4"/>
    <w:rsid w:val="005772AE"/>
    <w:rsid w:val="005772FB"/>
    <w:rsid w:val="00577C40"/>
    <w:rsid w:val="00577C7D"/>
    <w:rsid w:val="00580791"/>
    <w:rsid w:val="005808C3"/>
    <w:rsid w:val="00580B99"/>
    <w:rsid w:val="005810B4"/>
    <w:rsid w:val="0058133C"/>
    <w:rsid w:val="00581434"/>
    <w:rsid w:val="00581A66"/>
    <w:rsid w:val="00581FD8"/>
    <w:rsid w:val="00582A1A"/>
    <w:rsid w:val="00583829"/>
    <w:rsid w:val="0058400A"/>
    <w:rsid w:val="00584C5D"/>
    <w:rsid w:val="0058507D"/>
    <w:rsid w:val="00585335"/>
    <w:rsid w:val="00586093"/>
    <w:rsid w:val="005864E5"/>
    <w:rsid w:val="0058666C"/>
    <w:rsid w:val="0058771E"/>
    <w:rsid w:val="005902BA"/>
    <w:rsid w:val="00590819"/>
    <w:rsid w:val="00590A22"/>
    <w:rsid w:val="00591549"/>
    <w:rsid w:val="00591A65"/>
    <w:rsid w:val="00591CCC"/>
    <w:rsid w:val="005921D8"/>
    <w:rsid w:val="005922EA"/>
    <w:rsid w:val="005924EF"/>
    <w:rsid w:val="005929FF"/>
    <w:rsid w:val="00592E6C"/>
    <w:rsid w:val="00593BF1"/>
    <w:rsid w:val="00593BFE"/>
    <w:rsid w:val="005942A0"/>
    <w:rsid w:val="0059435B"/>
    <w:rsid w:val="00594ADB"/>
    <w:rsid w:val="00595892"/>
    <w:rsid w:val="005958D6"/>
    <w:rsid w:val="00595FA5"/>
    <w:rsid w:val="00596699"/>
    <w:rsid w:val="00597160"/>
    <w:rsid w:val="005974ED"/>
    <w:rsid w:val="005977C8"/>
    <w:rsid w:val="005977CF"/>
    <w:rsid w:val="005978FF"/>
    <w:rsid w:val="00597F10"/>
    <w:rsid w:val="005A033A"/>
    <w:rsid w:val="005A0D37"/>
    <w:rsid w:val="005A16B2"/>
    <w:rsid w:val="005A1A94"/>
    <w:rsid w:val="005A30A3"/>
    <w:rsid w:val="005A3151"/>
    <w:rsid w:val="005A3BB0"/>
    <w:rsid w:val="005A456B"/>
    <w:rsid w:val="005A45A2"/>
    <w:rsid w:val="005A4611"/>
    <w:rsid w:val="005A46D4"/>
    <w:rsid w:val="005A57C6"/>
    <w:rsid w:val="005A5D89"/>
    <w:rsid w:val="005A6628"/>
    <w:rsid w:val="005A66C4"/>
    <w:rsid w:val="005A6E23"/>
    <w:rsid w:val="005A79C4"/>
    <w:rsid w:val="005B03E7"/>
    <w:rsid w:val="005B0817"/>
    <w:rsid w:val="005B0EF3"/>
    <w:rsid w:val="005B1F58"/>
    <w:rsid w:val="005B3E7E"/>
    <w:rsid w:val="005B4324"/>
    <w:rsid w:val="005B46E3"/>
    <w:rsid w:val="005B4F84"/>
    <w:rsid w:val="005B5259"/>
    <w:rsid w:val="005B6471"/>
    <w:rsid w:val="005B6CD1"/>
    <w:rsid w:val="005B7183"/>
    <w:rsid w:val="005C1AB7"/>
    <w:rsid w:val="005C257D"/>
    <w:rsid w:val="005C2C4F"/>
    <w:rsid w:val="005C3DB5"/>
    <w:rsid w:val="005C42FD"/>
    <w:rsid w:val="005C45C4"/>
    <w:rsid w:val="005C4609"/>
    <w:rsid w:val="005C47A2"/>
    <w:rsid w:val="005C55C3"/>
    <w:rsid w:val="005C5FF4"/>
    <w:rsid w:val="005C6F8B"/>
    <w:rsid w:val="005C71EA"/>
    <w:rsid w:val="005D035E"/>
    <w:rsid w:val="005D0C94"/>
    <w:rsid w:val="005D1C1D"/>
    <w:rsid w:val="005D1DAE"/>
    <w:rsid w:val="005D2165"/>
    <w:rsid w:val="005D2526"/>
    <w:rsid w:val="005D255F"/>
    <w:rsid w:val="005D36A7"/>
    <w:rsid w:val="005D3C9E"/>
    <w:rsid w:val="005D3CED"/>
    <w:rsid w:val="005D4F91"/>
    <w:rsid w:val="005D52DC"/>
    <w:rsid w:val="005D61B7"/>
    <w:rsid w:val="005D732B"/>
    <w:rsid w:val="005D7394"/>
    <w:rsid w:val="005D755F"/>
    <w:rsid w:val="005D77AD"/>
    <w:rsid w:val="005D7B6C"/>
    <w:rsid w:val="005E0503"/>
    <w:rsid w:val="005E0C99"/>
    <w:rsid w:val="005E10B1"/>
    <w:rsid w:val="005E1894"/>
    <w:rsid w:val="005E216E"/>
    <w:rsid w:val="005E24C9"/>
    <w:rsid w:val="005E2A97"/>
    <w:rsid w:val="005E2DB4"/>
    <w:rsid w:val="005E2FB3"/>
    <w:rsid w:val="005E3A82"/>
    <w:rsid w:val="005E4CA6"/>
    <w:rsid w:val="005E524D"/>
    <w:rsid w:val="005E595C"/>
    <w:rsid w:val="005E5A98"/>
    <w:rsid w:val="005E5CB7"/>
    <w:rsid w:val="005E62D7"/>
    <w:rsid w:val="005E634D"/>
    <w:rsid w:val="005E638D"/>
    <w:rsid w:val="005E63F0"/>
    <w:rsid w:val="005E68A6"/>
    <w:rsid w:val="005E692C"/>
    <w:rsid w:val="005E6ECC"/>
    <w:rsid w:val="005E6F5B"/>
    <w:rsid w:val="005E6F61"/>
    <w:rsid w:val="005E7549"/>
    <w:rsid w:val="005E7BE2"/>
    <w:rsid w:val="005F0824"/>
    <w:rsid w:val="005F0E1B"/>
    <w:rsid w:val="005F0E6D"/>
    <w:rsid w:val="005F0F3E"/>
    <w:rsid w:val="005F10A7"/>
    <w:rsid w:val="005F165B"/>
    <w:rsid w:val="005F16CE"/>
    <w:rsid w:val="005F25D1"/>
    <w:rsid w:val="005F2ABD"/>
    <w:rsid w:val="005F38FF"/>
    <w:rsid w:val="005F3BEB"/>
    <w:rsid w:val="005F3E96"/>
    <w:rsid w:val="005F3F6D"/>
    <w:rsid w:val="005F40FF"/>
    <w:rsid w:val="005F4205"/>
    <w:rsid w:val="005F4A86"/>
    <w:rsid w:val="005F4FE0"/>
    <w:rsid w:val="005F52DB"/>
    <w:rsid w:val="005F6312"/>
    <w:rsid w:val="005F6939"/>
    <w:rsid w:val="005F6957"/>
    <w:rsid w:val="005F6BD4"/>
    <w:rsid w:val="005F6CCE"/>
    <w:rsid w:val="005F7C15"/>
    <w:rsid w:val="005F7C84"/>
    <w:rsid w:val="005F7DE8"/>
    <w:rsid w:val="0060073F"/>
    <w:rsid w:val="00600A8C"/>
    <w:rsid w:val="00600E7F"/>
    <w:rsid w:val="00601076"/>
    <w:rsid w:val="0060245C"/>
    <w:rsid w:val="00602894"/>
    <w:rsid w:val="00602D36"/>
    <w:rsid w:val="00603E4E"/>
    <w:rsid w:val="006045CA"/>
    <w:rsid w:val="006047BE"/>
    <w:rsid w:val="00604D72"/>
    <w:rsid w:val="006050ED"/>
    <w:rsid w:val="006056F0"/>
    <w:rsid w:val="006060D3"/>
    <w:rsid w:val="0060691A"/>
    <w:rsid w:val="00606FFB"/>
    <w:rsid w:val="006073FA"/>
    <w:rsid w:val="00607A78"/>
    <w:rsid w:val="00607CBC"/>
    <w:rsid w:val="006104CE"/>
    <w:rsid w:val="00610F04"/>
    <w:rsid w:val="0061129C"/>
    <w:rsid w:val="006119F6"/>
    <w:rsid w:val="00611E21"/>
    <w:rsid w:val="00611E58"/>
    <w:rsid w:val="00611EA0"/>
    <w:rsid w:val="0061212E"/>
    <w:rsid w:val="00612290"/>
    <w:rsid w:val="00613332"/>
    <w:rsid w:val="006137E0"/>
    <w:rsid w:val="00613815"/>
    <w:rsid w:val="00613843"/>
    <w:rsid w:val="00614407"/>
    <w:rsid w:val="00614652"/>
    <w:rsid w:val="006147FB"/>
    <w:rsid w:val="006153A7"/>
    <w:rsid w:val="0061662B"/>
    <w:rsid w:val="0061672A"/>
    <w:rsid w:val="00616E68"/>
    <w:rsid w:val="00617965"/>
    <w:rsid w:val="00617FA6"/>
    <w:rsid w:val="00620935"/>
    <w:rsid w:val="006213B7"/>
    <w:rsid w:val="0062176B"/>
    <w:rsid w:val="006218AA"/>
    <w:rsid w:val="00621A58"/>
    <w:rsid w:val="00621F19"/>
    <w:rsid w:val="00622779"/>
    <w:rsid w:val="0062363E"/>
    <w:rsid w:val="0062438A"/>
    <w:rsid w:val="006248C4"/>
    <w:rsid w:val="00624B56"/>
    <w:rsid w:val="00624FCC"/>
    <w:rsid w:val="00625732"/>
    <w:rsid w:val="00625ED2"/>
    <w:rsid w:val="006261CF"/>
    <w:rsid w:val="0062687C"/>
    <w:rsid w:val="00626931"/>
    <w:rsid w:val="0062696D"/>
    <w:rsid w:val="00626A95"/>
    <w:rsid w:val="00627204"/>
    <w:rsid w:val="0062761D"/>
    <w:rsid w:val="00627677"/>
    <w:rsid w:val="00627E40"/>
    <w:rsid w:val="00627FA2"/>
    <w:rsid w:val="00630772"/>
    <w:rsid w:val="0063130C"/>
    <w:rsid w:val="006317A6"/>
    <w:rsid w:val="00631982"/>
    <w:rsid w:val="00631B47"/>
    <w:rsid w:val="0063224C"/>
    <w:rsid w:val="00633112"/>
    <w:rsid w:val="00633F85"/>
    <w:rsid w:val="006348AA"/>
    <w:rsid w:val="00634F91"/>
    <w:rsid w:val="00635701"/>
    <w:rsid w:val="00635B8E"/>
    <w:rsid w:val="00635F18"/>
    <w:rsid w:val="00636801"/>
    <w:rsid w:val="006368DD"/>
    <w:rsid w:val="00636FE9"/>
    <w:rsid w:val="00637A8C"/>
    <w:rsid w:val="0064094E"/>
    <w:rsid w:val="006413DE"/>
    <w:rsid w:val="00641EDB"/>
    <w:rsid w:val="00642680"/>
    <w:rsid w:val="00643033"/>
    <w:rsid w:val="006434A3"/>
    <w:rsid w:val="0064364C"/>
    <w:rsid w:val="0064379A"/>
    <w:rsid w:val="006438B3"/>
    <w:rsid w:val="00643D0F"/>
    <w:rsid w:val="00644451"/>
    <w:rsid w:val="006447A3"/>
    <w:rsid w:val="00645C72"/>
    <w:rsid w:val="006462EA"/>
    <w:rsid w:val="006465F4"/>
    <w:rsid w:val="006467D0"/>
    <w:rsid w:val="00646D1B"/>
    <w:rsid w:val="006475D2"/>
    <w:rsid w:val="00647B18"/>
    <w:rsid w:val="00647CD1"/>
    <w:rsid w:val="00647F4C"/>
    <w:rsid w:val="006501F1"/>
    <w:rsid w:val="006507B1"/>
    <w:rsid w:val="00650C30"/>
    <w:rsid w:val="00650E01"/>
    <w:rsid w:val="0065106F"/>
    <w:rsid w:val="006510D2"/>
    <w:rsid w:val="006512D4"/>
    <w:rsid w:val="00651AFB"/>
    <w:rsid w:val="00652509"/>
    <w:rsid w:val="00652A0F"/>
    <w:rsid w:val="00652D1A"/>
    <w:rsid w:val="00653380"/>
    <w:rsid w:val="006545AB"/>
    <w:rsid w:val="00654F7B"/>
    <w:rsid w:val="0065509C"/>
    <w:rsid w:val="0065600B"/>
    <w:rsid w:val="0065633A"/>
    <w:rsid w:val="0065642E"/>
    <w:rsid w:val="00656CDB"/>
    <w:rsid w:val="00656D8B"/>
    <w:rsid w:val="00656F62"/>
    <w:rsid w:val="006573E9"/>
    <w:rsid w:val="0065781C"/>
    <w:rsid w:val="00657E5B"/>
    <w:rsid w:val="00660A02"/>
    <w:rsid w:val="00660C74"/>
    <w:rsid w:val="0066115C"/>
    <w:rsid w:val="00662315"/>
    <w:rsid w:val="006623A1"/>
    <w:rsid w:val="006638B3"/>
    <w:rsid w:val="006639CC"/>
    <w:rsid w:val="006642CA"/>
    <w:rsid w:val="006643C8"/>
    <w:rsid w:val="00664D1F"/>
    <w:rsid w:val="00664E5B"/>
    <w:rsid w:val="00665363"/>
    <w:rsid w:val="006656BD"/>
    <w:rsid w:val="00666119"/>
    <w:rsid w:val="00666225"/>
    <w:rsid w:val="0066635C"/>
    <w:rsid w:val="006664FD"/>
    <w:rsid w:val="0066660F"/>
    <w:rsid w:val="006668C5"/>
    <w:rsid w:val="00667C60"/>
    <w:rsid w:val="006706FD"/>
    <w:rsid w:val="006717BE"/>
    <w:rsid w:val="006718E0"/>
    <w:rsid w:val="00672229"/>
    <w:rsid w:val="0067266A"/>
    <w:rsid w:val="0067271D"/>
    <w:rsid w:val="006727E0"/>
    <w:rsid w:val="00672A85"/>
    <w:rsid w:val="0067352B"/>
    <w:rsid w:val="00673C90"/>
    <w:rsid w:val="0067443E"/>
    <w:rsid w:val="00674AAF"/>
    <w:rsid w:val="00674EBB"/>
    <w:rsid w:val="00675E60"/>
    <w:rsid w:val="00676D36"/>
    <w:rsid w:val="006771FC"/>
    <w:rsid w:val="00677336"/>
    <w:rsid w:val="00677438"/>
    <w:rsid w:val="00677D04"/>
    <w:rsid w:val="00677DD9"/>
    <w:rsid w:val="00677E25"/>
    <w:rsid w:val="00677E9F"/>
    <w:rsid w:val="00677EBC"/>
    <w:rsid w:val="00677ECC"/>
    <w:rsid w:val="006808BD"/>
    <w:rsid w:val="006809FE"/>
    <w:rsid w:val="00680A15"/>
    <w:rsid w:val="006817B3"/>
    <w:rsid w:val="00681FF4"/>
    <w:rsid w:val="00682965"/>
    <w:rsid w:val="00682B8C"/>
    <w:rsid w:val="00682CD2"/>
    <w:rsid w:val="00683354"/>
    <w:rsid w:val="00684B8F"/>
    <w:rsid w:val="00684DE7"/>
    <w:rsid w:val="006857B2"/>
    <w:rsid w:val="0068580A"/>
    <w:rsid w:val="00685F38"/>
    <w:rsid w:val="00685FF0"/>
    <w:rsid w:val="006860E5"/>
    <w:rsid w:val="0068624F"/>
    <w:rsid w:val="00686297"/>
    <w:rsid w:val="00686484"/>
    <w:rsid w:val="00686C40"/>
    <w:rsid w:val="00687539"/>
    <w:rsid w:val="006904F3"/>
    <w:rsid w:val="006905B9"/>
    <w:rsid w:val="00690B36"/>
    <w:rsid w:val="00690B4F"/>
    <w:rsid w:val="00690E7B"/>
    <w:rsid w:val="00690EFF"/>
    <w:rsid w:val="006911D9"/>
    <w:rsid w:val="00691391"/>
    <w:rsid w:val="00691491"/>
    <w:rsid w:val="00691AC5"/>
    <w:rsid w:val="006922EC"/>
    <w:rsid w:val="00692745"/>
    <w:rsid w:val="00692F6F"/>
    <w:rsid w:val="006939C4"/>
    <w:rsid w:val="00693AD5"/>
    <w:rsid w:val="00693F87"/>
    <w:rsid w:val="006948F9"/>
    <w:rsid w:val="0069498E"/>
    <w:rsid w:val="00694FF2"/>
    <w:rsid w:val="00694FF3"/>
    <w:rsid w:val="0069529B"/>
    <w:rsid w:val="006953A1"/>
    <w:rsid w:val="0069590C"/>
    <w:rsid w:val="00695A10"/>
    <w:rsid w:val="00695F76"/>
    <w:rsid w:val="006967C8"/>
    <w:rsid w:val="00696ACA"/>
    <w:rsid w:val="00696E77"/>
    <w:rsid w:val="00697B2E"/>
    <w:rsid w:val="006A0665"/>
    <w:rsid w:val="006A12C3"/>
    <w:rsid w:val="006A18D3"/>
    <w:rsid w:val="006A1C47"/>
    <w:rsid w:val="006A1CC1"/>
    <w:rsid w:val="006A3040"/>
    <w:rsid w:val="006A3155"/>
    <w:rsid w:val="006A3C0D"/>
    <w:rsid w:val="006A3C2A"/>
    <w:rsid w:val="006A43BF"/>
    <w:rsid w:val="006A4A8C"/>
    <w:rsid w:val="006A4EA0"/>
    <w:rsid w:val="006A57C2"/>
    <w:rsid w:val="006A5CA3"/>
    <w:rsid w:val="006A60AA"/>
    <w:rsid w:val="006A6491"/>
    <w:rsid w:val="006A65C0"/>
    <w:rsid w:val="006A6E33"/>
    <w:rsid w:val="006A7949"/>
    <w:rsid w:val="006A7E41"/>
    <w:rsid w:val="006B08B7"/>
    <w:rsid w:val="006B13AE"/>
    <w:rsid w:val="006B1EF4"/>
    <w:rsid w:val="006B23FF"/>
    <w:rsid w:val="006B2CCC"/>
    <w:rsid w:val="006B2F28"/>
    <w:rsid w:val="006B35D5"/>
    <w:rsid w:val="006B41E8"/>
    <w:rsid w:val="006B47E3"/>
    <w:rsid w:val="006B4EDD"/>
    <w:rsid w:val="006B5C9F"/>
    <w:rsid w:val="006B614D"/>
    <w:rsid w:val="006B62AA"/>
    <w:rsid w:val="006B6321"/>
    <w:rsid w:val="006B68E0"/>
    <w:rsid w:val="006B695E"/>
    <w:rsid w:val="006B6F6B"/>
    <w:rsid w:val="006B7671"/>
    <w:rsid w:val="006B7DBB"/>
    <w:rsid w:val="006C02B8"/>
    <w:rsid w:val="006C0342"/>
    <w:rsid w:val="006C05F2"/>
    <w:rsid w:val="006C0666"/>
    <w:rsid w:val="006C097A"/>
    <w:rsid w:val="006C290D"/>
    <w:rsid w:val="006C340C"/>
    <w:rsid w:val="006C3442"/>
    <w:rsid w:val="006C42C0"/>
    <w:rsid w:val="006C5966"/>
    <w:rsid w:val="006C60E2"/>
    <w:rsid w:val="006C6266"/>
    <w:rsid w:val="006C6796"/>
    <w:rsid w:val="006C7530"/>
    <w:rsid w:val="006C776D"/>
    <w:rsid w:val="006C7A35"/>
    <w:rsid w:val="006C7D79"/>
    <w:rsid w:val="006D00AD"/>
    <w:rsid w:val="006D01B6"/>
    <w:rsid w:val="006D036C"/>
    <w:rsid w:val="006D0373"/>
    <w:rsid w:val="006D04F0"/>
    <w:rsid w:val="006D0CF0"/>
    <w:rsid w:val="006D0E9D"/>
    <w:rsid w:val="006D0EC1"/>
    <w:rsid w:val="006D0ECD"/>
    <w:rsid w:val="006D102F"/>
    <w:rsid w:val="006D1863"/>
    <w:rsid w:val="006D1ABC"/>
    <w:rsid w:val="006D1C3C"/>
    <w:rsid w:val="006D2195"/>
    <w:rsid w:val="006D4C65"/>
    <w:rsid w:val="006D4FFE"/>
    <w:rsid w:val="006D5077"/>
    <w:rsid w:val="006D5B37"/>
    <w:rsid w:val="006D6512"/>
    <w:rsid w:val="006D6713"/>
    <w:rsid w:val="006D6984"/>
    <w:rsid w:val="006D7466"/>
    <w:rsid w:val="006E06DD"/>
    <w:rsid w:val="006E142E"/>
    <w:rsid w:val="006E2093"/>
    <w:rsid w:val="006E20FA"/>
    <w:rsid w:val="006E2A19"/>
    <w:rsid w:val="006E3631"/>
    <w:rsid w:val="006E3741"/>
    <w:rsid w:val="006E3AA2"/>
    <w:rsid w:val="006E4AFE"/>
    <w:rsid w:val="006E4E48"/>
    <w:rsid w:val="006E4F5B"/>
    <w:rsid w:val="006E5526"/>
    <w:rsid w:val="006E5712"/>
    <w:rsid w:val="006E5758"/>
    <w:rsid w:val="006E5DA0"/>
    <w:rsid w:val="006E6144"/>
    <w:rsid w:val="006E6376"/>
    <w:rsid w:val="006E63FC"/>
    <w:rsid w:val="006E64CC"/>
    <w:rsid w:val="006E6B4E"/>
    <w:rsid w:val="006E6FB7"/>
    <w:rsid w:val="006E70CE"/>
    <w:rsid w:val="006E770F"/>
    <w:rsid w:val="006E7C70"/>
    <w:rsid w:val="006F06CA"/>
    <w:rsid w:val="006F0BD4"/>
    <w:rsid w:val="006F0C4F"/>
    <w:rsid w:val="006F268D"/>
    <w:rsid w:val="006F3B3B"/>
    <w:rsid w:val="006F3B85"/>
    <w:rsid w:val="006F5629"/>
    <w:rsid w:val="006F6850"/>
    <w:rsid w:val="006F68FA"/>
    <w:rsid w:val="006F7233"/>
    <w:rsid w:val="006F786A"/>
    <w:rsid w:val="007001B7"/>
    <w:rsid w:val="00700978"/>
    <w:rsid w:val="00700B83"/>
    <w:rsid w:val="00701A4A"/>
    <w:rsid w:val="00701A8A"/>
    <w:rsid w:val="00701B43"/>
    <w:rsid w:val="007023D7"/>
    <w:rsid w:val="007023FF"/>
    <w:rsid w:val="007033F3"/>
    <w:rsid w:val="00703CF6"/>
    <w:rsid w:val="00703FA3"/>
    <w:rsid w:val="007047A1"/>
    <w:rsid w:val="0070494D"/>
    <w:rsid w:val="00704B77"/>
    <w:rsid w:val="00704C9B"/>
    <w:rsid w:val="00704D8E"/>
    <w:rsid w:val="00705095"/>
    <w:rsid w:val="007059F9"/>
    <w:rsid w:val="00705B01"/>
    <w:rsid w:val="00705F02"/>
    <w:rsid w:val="00705F82"/>
    <w:rsid w:val="0070632A"/>
    <w:rsid w:val="007065A3"/>
    <w:rsid w:val="007065E9"/>
    <w:rsid w:val="0070677A"/>
    <w:rsid w:val="007069B6"/>
    <w:rsid w:val="00706D1A"/>
    <w:rsid w:val="00707293"/>
    <w:rsid w:val="00707C26"/>
    <w:rsid w:val="00707CC9"/>
    <w:rsid w:val="00710142"/>
    <w:rsid w:val="00710485"/>
    <w:rsid w:val="007104F9"/>
    <w:rsid w:val="00710591"/>
    <w:rsid w:val="00711224"/>
    <w:rsid w:val="00711531"/>
    <w:rsid w:val="00711786"/>
    <w:rsid w:val="00711842"/>
    <w:rsid w:val="007121F6"/>
    <w:rsid w:val="007123C3"/>
    <w:rsid w:val="00712635"/>
    <w:rsid w:val="00712AE4"/>
    <w:rsid w:val="007132E6"/>
    <w:rsid w:val="007142E5"/>
    <w:rsid w:val="00714737"/>
    <w:rsid w:val="00715196"/>
    <w:rsid w:val="007153CC"/>
    <w:rsid w:val="007160FA"/>
    <w:rsid w:val="0071651A"/>
    <w:rsid w:val="0071742D"/>
    <w:rsid w:val="00720000"/>
    <w:rsid w:val="00720188"/>
    <w:rsid w:val="0072030D"/>
    <w:rsid w:val="00720D69"/>
    <w:rsid w:val="00721365"/>
    <w:rsid w:val="00721D43"/>
    <w:rsid w:val="00721EBA"/>
    <w:rsid w:val="00722344"/>
    <w:rsid w:val="0072278F"/>
    <w:rsid w:val="00726DC3"/>
    <w:rsid w:val="0072705E"/>
    <w:rsid w:val="007278EF"/>
    <w:rsid w:val="00727E9A"/>
    <w:rsid w:val="007303F0"/>
    <w:rsid w:val="00730693"/>
    <w:rsid w:val="0073073D"/>
    <w:rsid w:val="00730E57"/>
    <w:rsid w:val="00731117"/>
    <w:rsid w:val="00731534"/>
    <w:rsid w:val="00731AD1"/>
    <w:rsid w:val="00731AF6"/>
    <w:rsid w:val="0073221F"/>
    <w:rsid w:val="00732A9C"/>
    <w:rsid w:val="00732DE1"/>
    <w:rsid w:val="0073450F"/>
    <w:rsid w:val="007346AB"/>
    <w:rsid w:val="00734A1E"/>
    <w:rsid w:val="00735507"/>
    <w:rsid w:val="007359E8"/>
    <w:rsid w:val="0073629D"/>
    <w:rsid w:val="00736A8D"/>
    <w:rsid w:val="00736ACA"/>
    <w:rsid w:val="00736CB0"/>
    <w:rsid w:val="00737AD7"/>
    <w:rsid w:val="00737DB4"/>
    <w:rsid w:val="00737E8F"/>
    <w:rsid w:val="00740295"/>
    <w:rsid w:val="007406BA"/>
    <w:rsid w:val="00740ECB"/>
    <w:rsid w:val="00740F97"/>
    <w:rsid w:val="00742325"/>
    <w:rsid w:val="007423A8"/>
    <w:rsid w:val="00742CC5"/>
    <w:rsid w:val="00743920"/>
    <w:rsid w:val="00743F9E"/>
    <w:rsid w:val="00744ABA"/>
    <w:rsid w:val="00745719"/>
    <w:rsid w:val="00745A92"/>
    <w:rsid w:val="00746490"/>
    <w:rsid w:val="00746D71"/>
    <w:rsid w:val="00746FD1"/>
    <w:rsid w:val="00747120"/>
    <w:rsid w:val="007503E0"/>
    <w:rsid w:val="007519D5"/>
    <w:rsid w:val="0075393F"/>
    <w:rsid w:val="00753E81"/>
    <w:rsid w:val="00754537"/>
    <w:rsid w:val="00754C64"/>
    <w:rsid w:val="00755D02"/>
    <w:rsid w:val="00755E57"/>
    <w:rsid w:val="0075617C"/>
    <w:rsid w:val="007574B6"/>
    <w:rsid w:val="007577C2"/>
    <w:rsid w:val="00757FAC"/>
    <w:rsid w:val="00757FE3"/>
    <w:rsid w:val="00760506"/>
    <w:rsid w:val="007607E8"/>
    <w:rsid w:val="00760898"/>
    <w:rsid w:val="00760EBE"/>
    <w:rsid w:val="0076115A"/>
    <w:rsid w:val="00762DD2"/>
    <w:rsid w:val="00762DF0"/>
    <w:rsid w:val="0076334A"/>
    <w:rsid w:val="00764077"/>
    <w:rsid w:val="00764275"/>
    <w:rsid w:val="00764820"/>
    <w:rsid w:val="007649E0"/>
    <w:rsid w:val="00764CCB"/>
    <w:rsid w:val="00764FD2"/>
    <w:rsid w:val="007659D2"/>
    <w:rsid w:val="00766DE8"/>
    <w:rsid w:val="00767550"/>
    <w:rsid w:val="0076761E"/>
    <w:rsid w:val="00767664"/>
    <w:rsid w:val="007706B7"/>
    <w:rsid w:val="00770C6C"/>
    <w:rsid w:val="0077160F"/>
    <w:rsid w:val="007719A6"/>
    <w:rsid w:val="007722DE"/>
    <w:rsid w:val="0077265A"/>
    <w:rsid w:val="007727B2"/>
    <w:rsid w:val="00772B24"/>
    <w:rsid w:val="007733F4"/>
    <w:rsid w:val="0077353E"/>
    <w:rsid w:val="007741B2"/>
    <w:rsid w:val="007741D6"/>
    <w:rsid w:val="00774263"/>
    <w:rsid w:val="0077430D"/>
    <w:rsid w:val="007754F1"/>
    <w:rsid w:val="0077578D"/>
    <w:rsid w:val="00775933"/>
    <w:rsid w:val="00775D7B"/>
    <w:rsid w:val="00775FD4"/>
    <w:rsid w:val="007762BF"/>
    <w:rsid w:val="007768DD"/>
    <w:rsid w:val="00777145"/>
    <w:rsid w:val="00777367"/>
    <w:rsid w:val="007778E3"/>
    <w:rsid w:val="007805D6"/>
    <w:rsid w:val="00780B18"/>
    <w:rsid w:val="007816EB"/>
    <w:rsid w:val="0078190C"/>
    <w:rsid w:val="00781985"/>
    <w:rsid w:val="007819CA"/>
    <w:rsid w:val="00782020"/>
    <w:rsid w:val="007824F0"/>
    <w:rsid w:val="00782694"/>
    <w:rsid w:val="00782E8C"/>
    <w:rsid w:val="007830FB"/>
    <w:rsid w:val="0078344C"/>
    <w:rsid w:val="00783724"/>
    <w:rsid w:val="00784EDA"/>
    <w:rsid w:val="00785485"/>
    <w:rsid w:val="007855F7"/>
    <w:rsid w:val="00785C72"/>
    <w:rsid w:val="00785D21"/>
    <w:rsid w:val="00785D81"/>
    <w:rsid w:val="00786051"/>
    <w:rsid w:val="007865FE"/>
    <w:rsid w:val="0078693A"/>
    <w:rsid w:val="00790051"/>
    <w:rsid w:val="00790262"/>
    <w:rsid w:val="00790794"/>
    <w:rsid w:val="007908C8"/>
    <w:rsid w:val="00790BF2"/>
    <w:rsid w:val="00790CB5"/>
    <w:rsid w:val="007916EC"/>
    <w:rsid w:val="00791D65"/>
    <w:rsid w:val="00793053"/>
    <w:rsid w:val="0079333F"/>
    <w:rsid w:val="007935AE"/>
    <w:rsid w:val="00793FDE"/>
    <w:rsid w:val="007951C6"/>
    <w:rsid w:val="00795B7E"/>
    <w:rsid w:val="00796988"/>
    <w:rsid w:val="00796A28"/>
    <w:rsid w:val="00796AE5"/>
    <w:rsid w:val="00796CCA"/>
    <w:rsid w:val="00796D87"/>
    <w:rsid w:val="0079717D"/>
    <w:rsid w:val="007972D9"/>
    <w:rsid w:val="0079738E"/>
    <w:rsid w:val="00797639"/>
    <w:rsid w:val="007A087E"/>
    <w:rsid w:val="007A0C5A"/>
    <w:rsid w:val="007A0D5A"/>
    <w:rsid w:val="007A1379"/>
    <w:rsid w:val="007A1805"/>
    <w:rsid w:val="007A1E6E"/>
    <w:rsid w:val="007A268F"/>
    <w:rsid w:val="007A44C8"/>
    <w:rsid w:val="007A4723"/>
    <w:rsid w:val="007A4CFD"/>
    <w:rsid w:val="007A53E2"/>
    <w:rsid w:val="007A5556"/>
    <w:rsid w:val="007A5663"/>
    <w:rsid w:val="007A574A"/>
    <w:rsid w:val="007A58C9"/>
    <w:rsid w:val="007A5B64"/>
    <w:rsid w:val="007A6403"/>
    <w:rsid w:val="007A64F4"/>
    <w:rsid w:val="007A6939"/>
    <w:rsid w:val="007A6958"/>
    <w:rsid w:val="007A7554"/>
    <w:rsid w:val="007B010B"/>
    <w:rsid w:val="007B0E4A"/>
    <w:rsid w:val="007B1601"/>
    <w:rsid w:val="007B1855"/>
    <w:rsid w:val="007B1A8D"/>
    <w:rsid w:val="007B22A6"/>
    <w:rsid w:val="007B26E4"/>
    <w:rsid w:val="007B2B08"/>
    <w:rsid w:val="007B2DE6"/>
    <w:rsid w:val="007B2EB4"/>
    <w:rsid w:val="007B37E4"/>
    <w:rsid w:val="007B3E6E"/>
    <w:rsid w:val="007B41DF"/>
    <w:rsid w:val="007B43CC"/>
    <w:rsid w:val="007B532C"/>
    <w:rsid w:val="007B5C96"/>
    <w:rsid w:val="007B6AE2"/>
    <w:rsid w:val="007B7001"/>
    <w:rsid w:val="007B74DC"/>
    <w:rsid w:val="007C0099"/>
    <w:rsid w:val="007C12E0"/>
    <w:rsid w:val="007C1314"/>
    <w:rsid w:val="007C1CF9"/>
    <w:rsid w:val="007C1D40"/>
    <w:rsid w:val="007C22D9"/>
    <w:rsid w:val="007C2512"/>
    <w:rsid w:val="007C354E"/>
    <w:rsid w:val="007C3966"/>
    <w:rsid w:val="007C3B19"/>
    <w:rsid w:val="007C55A3"/>
    <w:rsid w:val="007C6F8A"/>
    <w:rsid w:val="007C72B6"/>
    <w:rsid w:val="007C7544"/>
    <w:rsid w:val="007C77E9"/>
    <w:rsid w:val="007C7CD4"/>
    <w:rsid w:val="007C7CF7"/>
    <w:rsid w:val="007D0842"/>
    <w:rsid w:val="007D10B9"/>
    <w:rsid w:val="007D1359"/>
    <w:rsid w:val="007D1A70"/>
    <w:rsid w:val="007D1CBB"/>
    <w:rsid w:val="007D1E02"/>
    <w:rsid w:val="007D2413"/>
    <w:rsid w:val="007D271A"/>
    <w:rsid w:val="007D27F2"/>
    <w:rsid w:val="007D29F2"/>
    <w:rsid w:val="007D3120"/>
    <w:rsid w:val="007D32D6"/>
    <w:rsid w:val="007D334F"/>
    <w:rsid w:val="007D5568"/>
    <w:rsid w:val="007D608B"/>
    <w:rsid w:val="007D6216"/>
    <w:rsid w:val="007D74C5"/>
    <w:rsid w:val="007D7AC0"/>
    <w:rsid w:val="007D7B3F"/>
    <w:rsid w:val="007E016F"/>
    <w:rsid w:val="007E04D9"/>
    <w:rsid w:val="007E175F"/>
    <w:rsid w:val="007E1DBE"/>
    <w:rsid w:val="007E1E50"/>
    <w:rsid w:val="007E2202"/>
    <w:rsid w:val="007E2309"/>
    <w:rsid w:val="007E246A"/>
    <w:rsid w:val="007E2D54"/>
    <w:rsid w:val="007E32B0"/>
    <w:rsid w:val="007E3754"/>
    <w:rsid w:val="007E46EB"/>
    <w:rsid w:val="007E4B43"/>
    <w:rsid w:val="007E4C48"/>
    <w:rsid w:val="007E4F0E"/>
    <w:rsid w:val="007E54DB"/>
    <w:rsid w:val="007E5699"/>
    <w:rsid w:val="007E5A37"/>
    <w:rsid w:val="007E5C0C"/>
    <w:rsid w:val="007E5C95"/>
    <w:rsid w:val="007E6457"/>
    <w:rsid w:val="007E6CE7"/>
    <w:rsid w:val="007E73EF"/>
    <w:rsid w:val="007E7C89"/>
    <w:rsid w:val="007F00E6"/>
    <w:rsid w:val="007F01E9"/>
    <w:rsid w:val="007F07B4"/>
    <w:rsid w:val="007F0FDE"/>
    <w:rsid w:val="007F16EC"/>
    <w:rsid w:val="007F1968"/>
    <w:rsid w:val="007F2388"/>
    <w:rsid w:val="007F23E1"/>
    <w:rsid w:val="007F2C07"/>
    <w:rsid w:val="007F2CD0"/>
    <w:rsid w:val="007F3B52"/>
    <w:rsid w:val="007F3EE4"/>
    <w:rsid w:val="007F40A4"/>
    <w:rsid w:val="007F432F"/>
    <w:rsid w:val="007F44EE"/>
    <w:rsid w:val="007F4D9C"/>
    <w:rsid w:val="007F530B"/>
    <w:rsid w:val="007F562F"/>
    <w:rsid w:val="007F5884"/>
    <w:rsid w:val="007F591A"/>
    <w:rsid w:val="007F7784"/>
    <w:rsid w:val="007F7BC8"/>
    <w:rsid w:val="007F7EF3"/>
    <w:rsid w:val="0080003E"/>
    <w:rsid w:val="00800548"/>
    <w:rsid w:val="0080054A"/>
    <w:rsid w:val="0080079C"/>
    <w:rsid w:val="00800C0C"/>
    <w:rsid w:val="008015BE"/>
    <w:rsid w:val="008019E4"/>
    <w:rsid w:val="00801EDC"/>
    <w:rsid w:val="00801FF3"/>
    <w:rsid w:val="0080245A"/>
    <w:rsid w:val="0080274C"/>
    <w:rsid w:val="00802CD4"/>
    <w:rsid w:val="008035C8"/>
    <w:rsid w:val="00803C64"/>
    <w:rsid w:val="00803F73"/>
    <w:rsid w:val="00804148"/>
    <w:rsid w:val="008045BE"/>
    <w:rsid w:val="00805129"/>
    <w:rsid w:val="008051BE"/>
    <w:rsid w:val="008060BE"/>
    <w:rsid w:val="008062DB"/>
    <w:rsid w:val="008064FB"/>
    <w:rsid w:val="00806885"/>
    <w:rsid w:val="00806F44"/>
    <w:rsid w:val="00807B13"/>
    <w:rsid w:val="008102C9"/>
    <w:rsid w:val="00810B00"/>
    <w:rsid w:val="00810D03"/>
    <w:rsid w:val="008112C6"/>
    <w:rsid w:val="0081147D"/>
    <w:rsid w:val="00811AC9"/>
    <w:rsid w:val="00811E97"/>
    <w:rsid w:val="008120AA"/>
    <w:rsid w:val="00812314"/>
    <w:rsid w:val="00812941"/>
    <w:rsid w:val="008129C5"/>
    <w:rsid w:val="00812CEB"/>
    <w:rsid w:val="0081325F"/>
    <w:rsid w:val="0081362B"/>
    <w:rsid w:val="00813A9C"/>
    <w:rsid w:val="00813D86"/>
    <w:rsid w:val="00813E0F"/>
    <w:rsid w:val="00813E8C"/>
    <w:rsid w:val="00814647"/>
    <w:rsid w:val="00814A71"/>
    <w:rsid w:val="00814C77"/>
    <w:rsid w:val="00815651"/>
    <w:rsid w:val="00815B01"/>
    <w:rsid w:val="0081626E"/>
    <w:rsid w:val="0081632A"/>
    <w:rsid w:val="008168A2"/>
    <w:rsid w:val="008169BA"/>
    <w:rsid w:val="00816A67"/>
    <w:rsid w:val="00817226"/>
    <w:rsid w:val="00817FB5"/>
    <w:rsid w:val="008200D4"/>
    <w:rsid w:val="008208C5"/>
    <w:rsid w:val="0082097E"/>
    <w:rsid w:val="00820C64"/>
    <w:rsid w:val="00821018"/>
    <w:rsid w:val="0082126E"/>
    <w:rsid w:val="00821329"/>
    <w:rsid w:val="00821394"/>
    <w:rsid w:val="00821877"/>
    <w:rsid w:val="00821CBD"/>
    <w:rsid w:val="00821E33"/>
    <w:rsid w:val="00822460"/>
    <w:rsid w:val="008228F0"/>
    <w:rsid w:val="00822A62"/>
    <w:rsid w:val="00822F54"/>
    <w:rsid w:val="00822F8E"/>
    <w:rsid w:val="0082300F"/>
    <w:rsid w:val="00823103"/>
    <w:rsid w:val="008240BA"/>
    <w:rsid w:val="00824213"/>
    <w:rsid w:val="008243A2"/>
    <w:rsid w:val="00824A3E"/>
    <w:rsid w:val="00824EC2"/>
    <w:rsid w:val="0082512A"/>
    <w:rsid w:val="00825C9F"/>
    <w:rsid w:val="00826633"/>
    <w:rsid w:val="00826DE5"/>
    <w:rsid w:val="008275C8"/>
    <w:rsid w:val="00827BB3"/>
    <w:rsid w:val="008308D5"/>
    <w:rsid w:val="00830C5E"/>
    <w:rsid w:val="008313F2"/>
    <w:rsid w:val="0083143B"/>
    <w:rsid w:val="00831661"/>
    <w:rsid w:val="00831A1C"/>
    <w:rsid w:val="00832221"/>
    <w:rsid w:val="008323E0"/>
    <w:rsid w:val="008324FE"/>
    <w:rsid w:val="00833693"/>
    <w:rsid w:val="00834589"/>
    <w:rsid w:val="008346A0"/>
    <w:rsid w:val="00834FDB"/>
    <w:rsid w:val="008352D3"/>
    <w:rsid w:val="008358F9"/>
    <w:rsid w:val="00835C4C"/>
    <w:rsid w:val="00835DC3"/>
    <w:rsid w:val="008369CF"/>
    <w:rsid w:val="0083788D"/>
    <w:rsid w:val="00837935"/>
    <w:rsid w:val="0084031D"/>
    <w:rsid w:val="00840474"/>
    <w:rsid w:val="008405DD"/>
    <w:rsid w:val="008409F3"/>
    <w:rsid w:val="00841F20"/>
    <w:rsid w:val="008422C8"/>
    <w:rsid w:val="00842AF2"/>
    <w:rsid w:val="00842D6E"/>
    <w:rsid w:val="00842FA0"/>
    <w:rsid w:val="0084315B"/>
    <w:rsid w:val="0084324A"/>
    <w:rsid w:val="00843E1A"/>
    <w:rsid w:val="008457C3"/>
    <w:rsid w:val="00845B0C"/>
    <w:rsid w:val="00845CC0"/>
    <w:rsid w:val="00845ECF"/>
    <w:rsid w:val="008461B5"/>
    <w:rsid w:val="008469C1"/>
    <w:rsid w:val="00847344"/>
    <w:rsid w:val="008479C3"/>
    <w:rsid w:val="00847D8D"/>
    <w:rsid w:val="00847F9B"/>
    <w:rsid w:val="00850108"/>
    <w:rsid w:val="00850126"/>
    <w:rsid w:val="00850864"/>
    <w:rsid w:val="00852244"/>
    <w:rsid w:val="00852A32"/>
    <w:rsid w:val="00852AA0"/>
    <w:rsid w:val="00852DA3"/>
    <w:rsid w:val="00853115"/>
    <w:rsid w:val="00853556"/>
    <w:rsid w:val="00853E8A"/>
    <w:rsid w:val="008543D1"/>
    <w:rsid w:val="00854F84"/>
    <w:rsid w:val="008550CD"/>
    <w:rsid w:val="00855419"/>
    <w:rsid w:val="00855BDA"/>
    <w:rsid w:val="00855FA4"/>
    <w:rsid w:val="00856095"/>
    <w:rsid w:val="0085641F"/>
    <w:rsid w:val="008565ED"/>
    <w:rsid w:val="00856670"/>
    <w:rsid w:val="00856EFC"/>
    <w:rsid w:val="008575CD"/>
    <w:rsid w:val="008605F5"/>
    <w:rsid w:val="008606EE"/>
    <w:rsid w:val="008607C7"/>
    <w:rsid w:val="00860C58"/>
    <w:rsid w:val="00860D13"/>
    <w:rsid w:val="00860FF7"/>
    <w:rsid w:val="0086135F"/>
    <w:rsid w:val="008623ED"/>
    <w:rsid w:val="008629BF"/>
    <w:rsid w:val="00862D43"/>
    <w:rsid w:val="00863697"/>
    <w:rsid w:val="00863A8E"/>
    <w:rsid w:val="0086442B"/>
    <w:rsid w:val="0086501F"/>
    <w:rsid w:val="0086524B"/>
    <w:rsid w:val="00865A7D"/>
    <w:rsid w:val="00865E6E"/>
    <w:rsid w:val="008663CC"/>
    <w:rsid w:val="008672D0"/>
    <w:rsid w:val="008673A6"/>
    <w:rsid w:val="008700B8"/>
    <w:rsid w:val="008705CF"/>
    <w:rsid w:val="00871682"/>
    <w:rsid w:val="0087185E"/>
    <w:rsid w:val="00871DA3"/>
    <w:rsid w:val="008731E5"/>
    <w:rsid w:val="00873869"/>
    <w:rsid w:val="008742A8"/>
    <w:rsid w:val="0087457C"/>
    <w:rsid w:val="00876499"/>
    <w:rsid w:val="00876BB7"/>
    <w:rsid w:val="00876C9D"/>
    <w:rsid w:val="0087743C"/>
    <w:rsid w:val="0087745D"/>
    <w:rsid w:val="008775E9"/>
    <w:rsid w:val="008778E4"/>
    <w:rsid w:val="00877C19"/>
    <w:rsid w:val="00880694"/>
    <w:rsid w:val="00880B0C"/>
    <w:rsid w:val="00880BC2"/>
    <w:rsid w:val="008812FA"/>
    <w:rsid w:val="0088145A"/>
    <w:rsid w:val="008816F3"/>
    <w:rsid w:val="00881A45"/>
    <w:rsid w:val="00881FB9"/>
    <w:rsid w:val="00882E74"/>
    <w:rsid w:val="00884118"/>
    <w:rsid w:val="00884659"/>
    <w:rsid w:val="00884879"/>
    <w:rsid w:val="00884BBE"/>
    <w:rsid w:val="00884E3C"/>
    <w:rsid w:val="00885630"/>
    <w:rsid w:val="008856A6"/>
    <w:rsid w:val="008859A9"/>
    <w:rsid w:val="00885BC0"/>
    <w:rsid w:val="00886A05"/>
    <w:rsid w:val="00887514"/>
    <w:rsid w:val="00887FF8"/>
    <w:rsid w:val="008909EF"/>
    <w:rsid w:val="00890E80"/>
    <w:rsid w:val="008914B9"/>
    <w:rsid w:val="008918C0"/>
    <w:rsid w:val="0089197C"/>
    <w:rsid w:val="00891C04"/>
    <w:rsid w:val="00891ED3"/>
    <w:rsid w:val="0089225D"/>
    <w:rsid w:val="00892296"/>
    <w:rsid w:val="00892646"/>
    <w:rsid w:val="008926F3"/>
    <w:rsid w:val="00892738"/>
    <w:rsid w:val="00892CB8"/>
    <w:rsid w:val="008932B6"/>
    <w:rsid w:val="00893B66"/>
    <w:rsid w:val="00894822"/>
    <w:rsid w:val="00894F39"/>
    <w:rsid w:val="0089525A"/>
    <w:rsid w:val="0089571D"/>
    <w:rsid w:val="0089584C"/>
    <w:rsid w:val="0089592A"/>
    <w:rsid w:val="00895AE1"/>
    <w:rsid w:val="0089651C"/>
    <w:rsid w:val="00896939"/>
    <w:rsid w:val="00897181"/>
    <w:rsid w:val="008971B6"/>
    <w:rsid w:val="00897833"/>
    <w:rsid w:val="008978B0"/>
    <w:rsid w:val="00897BAE"/>
    <w:rsid w:val="008A021D"/>
    <w:rsid w:val="008A0389"/>
    <w:rsid w:val="008A0504"/>
    <w:rsid w:val="008A0ACB"/>
    <w:rsid w:val="008A0ADB"/>
    <w:rsid w:val="008A0CA6"/>
    <w:rsid w:val="008A0D2B"/>
    <w:rsid w:val="008A101D"/>
    <w:rsid w:val="008A12E9"/>
    <w:rsid w:val="008A13F7"/>
    <w:rsid w:val="008A1439"/>
    <w:rsid w:val="008A22B3"/>
    <w:rsid w:val="008A2BE8"/>
    <w:rsid w:val="008A2D01"/>
    <w:rsid w:val="008A2FE4"/>
    <w:rsid w:val="008A32A6"/>
    <w:rsid w:val="008A3487"/>
    <w:rsid w:val="008A35CF"/>
    <w:rsid w:val="008A3728"/>
    <w:rsid w:val="008A4538"/>
    <w:rsid w:val="008A48C3"/>
    <w:rsid w:val="008A4CF7"/>
    <w:rsid w:val="008A4E86"/>
    <w:rsid w:val="008A542E"/>
    <w:rsid w:val="008A57A2"/>
    <w:rsid w:val="008A58AE"/>
    <w:rsid w:val="008A5E04"/>
    <w:rsid w:val="008A5E3C"/>
    <w:rsid w:val="008A6064"/>
    <w:rsid w:val="008A609B"/>
    <w:rsid w:val="008A648A"/>
    <w:rsid w:val="008A7E56"/>
    <w:rsid w:val="008B12E8"/>
    <w:rsid w:val="008B140C"/>
    <w:rsid w:val="008B141B"/>
    <w:rsid w:val="008B175F"/>
    <w:rsid w:val="008B28D4"/>
    <w:rsid w:val="008B28F1"/>
    <w:rsid w:val="008B2919"/>
    <w:rsid w:val="008B329A"/>
    <w:rsid w:val="008B33FB"/>
    <w:rsid w:val="008B35FC"/>
    <w:rsid w:val="008B3700"/>
    <w:rsid w:val="008B3C95"/>
    <w:rsid w:val="008B3CF8"/>
    <w:rsid w:val="008B3D66"/>
    <w:rsid w:val="008B4B9C"/>
    <w:rsid w:val="008B4C4E"/>
    <w:rsid w:val="008B6244"/>
    <w:rsid w:val="008B68CD"/>
    <w:rsid w:val="008C06C9"/>
    <w:rsid w:val="008C176B"/>
    <w:rsid w:val="008C2BC2"/>
    <w:rsid w:val="008C2C5D"/>
    <w:rsid w:val="008C3620"/>
    <w:rsid w:val="008C3AF1"/>
    <w:rsid w:val="008C3CAE"/>
    <w:rsid w:val="008C4812"/>
    <w:rsid w:val="008C4CF1"/>
    <w:rsid w:val="008C505F"/>
    <w:rsid w:val="008C61F7"/>
    <w:rsid w:val="008C62C6"/>
    <w:rsid w:val="008C6B01"/>
    <w:rsid w:val="008C7614"/>
    <w:rsid w:val="008D0245"/>
    <w:rsid w:val="008D0766"/>
    <w:rsid w:val="008D0907"/>
    <w:rsid w:val="008D0EEF"/>
    <w:rsid w:val="008D1725"/>
    <w:rsid w:val="008D263E"/>
    <w:rsid w:val="008D26F5"/>
    <w:rsid w:val="008D2982"/>
    <w:rsid w:val="008D2C04"/>
    <w:rsid w:val="008D304B"/>
    <w:rsid w:val="008D395B"/>
    <w:rsid w:val="008D3CE3"/>
    <w:rsid w:val="008D3EC2"/>
    <w:rsid w:val="008D4503"/>
    <w:rsid w:val="008D6114"/>
    <w:rsid w:val="008D618D"/>
    <w:rsid w:val="008D641C"/>
    <w:rsid w:val="008D7836"/>
    <w:rsid w:val="008D7C1D"/>
    <w:rsid w:val="008E0209"/>
    <w:rsid w:val="008E08E2"/>
    <w:rsid w:val="008E1BFE"/>
    <w:rsid w:val="008E1E2A"/>
    <w:rsid w:val="008E1FDD"/>
    <w:rsid w:val="008E2088"/>
    <w:rsid w:val="008E2D34"/>
    <w:rsid w:val="008E30FE"/>
    <w:rsid w:val="008E4ECF"/>
    <w:rsid w:val="008E4F6F"/>
    <w:rsid w:val="008E5563"/>
    <w:rsid w:val="008E568C"/>
    <w:rsid w:val="008E5BE1"/>
    <w:rsid w:val="008E5E42"/>
    <w:rsid w:val="008E5FB0"/>
    <w:rsid w:val="008E63C7"/>
    <w:rsid w:val="008E63F9"/>
    <w:rsid w:val="008E6ED1"/>
    <w:rsid w:val="008E6F1D"/>
    <w:rsid w:val="008E748E"/>
    <w:rsid w:val="008E769D"/>
    <w:rsid w:val="008E778D"/>
    <w:rsid w:val="008E7833"/>
    <w:rsid w:val="008E78BA"/>
    <w:rsid w:val="008E7943"/>
    <w:rsid w:val="008E7A6F"/>
    <w:rsid w:val="008F038C"/>
    <w:rsid w:val="008F07DE"/>
    <w:rsid w:val="008F122B"/>
    <w:rsid w:val="008F1F14"/>
    <w:rsid w:val="008F2109"/>
    <w:rsid w:val="008F22B3"/>
    <w:rsid w:val="008F25C5"/>
    <w:rsid w:val="008F2787"/>
    <w:rsid w:val="008F2FB8"/>
    <w:rsid w:val="008F3A0F"/>
    <w:rsid w:val="008F3E10"/>
    <w:rsid w:val="008F3F97"/>
    <w:rsid w:val="008F454D"/>
    <w:rsid w:val="008F4F77"/>
    <w:rsid w:val="008F6354"/>
    <w:rsid w:val="008F65A8"/>
    <w:rsid w:val="008F6D4B"/>
    <w:rsid w:val="008F7066"/>
    <w:rsid w:val="008F7970"/>
    <w:rsid w:val="008F7BBB"/>
    <w:rsid w:val="008F7D6A"/>
    <w:rsid w:val="009002A5"/>
    <w:rsid w:val="00900902"/>
    <w:rsid w:val="00900AC0"/>
    <w:rsid w:val="00900F54"/>
    <w:rsid w:val="009022E8"/>
    <w:rsid w:val="00903008"/>
    <w:rsid w:val="00903BEE"/>
    <w:rsid w:val="0090419A"/>
    <w:rsid w:val="00904DF9"/>
    <w:rsid w:val="00904E08"/>
    <w:rsid w:val="009050C8"/>
    <w:rsid w:val="009053C9"/>
    <w:rsid w:val="009054F8"/>
    <w:rsid w:val="009059A0"/>
    <w:rsid w:val="00905C45"/>
    <w:rsid w:val="00905DC7"/>
    <w:rsid w:val="00906237"/>
    <w:rsid w:val="009067AC"/>
    <w:rsid w:val="00906B53"/>
    <w:rsid w:val="00906B8B"/>
    <w:rsid w:val="009077F5"/>
    <w:rsid w:val="009100B8"/>
    <w:rsid w:val="009102D7"/>
    <w:rsid w:val="009104DC"/>
    <w:rsid w:val="009114B1"/>
    <w:rsid w:val="009118FF"/>
    <w:rsid w:val="0091231A"/>
    <w:rsid w:val="00912E66"/>
    <w:rsid w:val="00913B7A"/>
    <w:rsid w:val="0091486B"/>
    <w:rsid w:val="00914874"/>
    <w:rsid w:val="00914C22"/>
    <w:rsid w:val="00914F64"/>
    <w:rsid w:val="00915665"/>
    <w:rsid w:val="00915AD6"/>
    <w:rsid w:val="00915D1E"/>
    <w:rsid w:val="00916219"/>
    <w:rsid w:val="00916237"/>
    <w:rsid w:val="00916668"/>
    <w:rsid w:val="00916FB9"/>
    <w:rsid w:val="00917C15"/>
    <w:rsid w:val="00917EF5"/>
    <w:rsid w:val="00920223"/>
    <w:rsid w:val="009206A5"/>
    <w:rsid w:val="009209CB"/>
    <w:rsid w:val="00920DDA"/>
    <w:rsid w:val="0092137D"/>
    <w:rsid w:val="00921D58"/>
    <w:rsid w:val="00921E8B"/>
    <w:rsid w:val="009222F7"/>
    <w:rsid w:val="009227DC"/>
    <w:rsid w:val="00922832"/>
    <w:rsid w:val="00923C39"/>
    <w:rsid w:val="00923DC5"/>
    <w:rsid w:val="0092426D"/>
    <w:rsid w:val="00924D83"/>
    <w:rsid w:val="00924E5E"/>
    <w:rsid w:val="00924EB3"/>
    <w:rsid w:val="00925EA2"/>
    <w:rsid w:val="009265B2"/>
    <w:rsid w:val="00926746"/>
    <w:rsid w:val="00926DA3"/>
    <w:rsid w:val="009270A2"/>
    <w:rsid w:val="009270AD"/>
    <w:rsid w:val="00930693"/>
    <w:rsid w:val="009306F9"/>
    <w:rsid w:val="00931161"/>
    <w:rsid w:val="00931816"/>
    <w:rsid w:val="00931965"/>
    <w:rsid w:val="00931B59"/>
    <w:rsid w:val="00931E52"/>
    <w:rsid w:val="0093205D"/>
    <w:rsid w:val="009325AB"/>
    <w:rsid w:val="009325B0"/>
    <w:rsid w:val="00932765"/>
    <w:rsid w:val="009327E9"/>
    <w:rsid w:val="00932849"/>
    <w:rsid w:val="009328D0"/>
    <w:rsid w:val="0093314E"/>
    <w:rsid w:val="00933172"/>
    <w:rsid w:val="009333E9"/>
    <w:rsid w:val="00933D52"/>
    <w:rsid w:val="00935609"/>
    <w:rsid w:val="00935880"/>
    <w:rsid w:val="00935925"/>
    <w:rsid w:val="009359E3"/>
    <w:rsid w:val="00935BE0"/>
    <w:rsid w:val="00935DA6"/>
    <w:rsid w:val="00935F85"/>
    <w:rsid w:val="009364D3"/>
    <w:rsid w:val="00936537"/>
    <w:rsid w:val="00936EF9"/>
    <w:rsid w:val="00937536"/>
    <w:rsid w:val="0093768A"/>
    <w:rsid w:val="00937F1D"/>
    <w:rsid w:val="00937F25"/>
    <w:rsid w:val="00940054"/>
    <w:rsid w:val="00940EBA"/>
    <w:rsid w:val="00941362"/>
    <w:rsid w:val="00942083"/>
    <w:rsid w:val="0094244D"/>
    <w:rsid w:val="00942807"/>
    <w:rsid w:val="0094349B"/>
    <w:rsid w:val="0094396A"/>
    <w:rsid w:val="00943C7F"/>
    <w:rsid w:val="00943F63"/>
    <w:rsid w:val="009443D4"/>
    <w:rsid w:val="009444EE"/>
    <w:rsid w:val="00944519"/>
    <w:rsid w:val="00944A78"/>
    <w:rsid w:val="00944E00"/>
    <w:rsid w:val="00945478"/>
    <w:rsid w:val="009459A9"/>
    <w:rsid w:val="00945FAC"/>
    <w:rsid w:val="009464F1"/>
    <w:rsid w:val="0094712A"/>
    <w:rsid w:val="00947683"/>
    <w:rsid w:val="00947F27"/>
    <w:rsid w:val="00950232"/>
    <w:rsid w:val="00950AD2"/>
    <w:rsid w:val="00950AF3"/>
    <w:rsid w:val="0095125E"/>
    <w:rsid w:val="00951321"/>
    <w:rsid w:val="0095185F"/>
    <w:rsid w:val="0095214E"/>
    <w:rsid w:val="0095227F"/>
    <w:rsid w:val="009533D1"/>
    <w:rsid w:val="009535A1"/>
    <w:rsid w:val="00954725"/>
    <w:rsid w:val="00954A06"/>
    <w:rsid w:val="00954D42"/>
    <w:rsid w:val="00955C03"/>
    <w:rsid w:val="00955F07"/>
    <w:rsid w:val="00956595"/>
    <w:rsid w:val="009567E7"/>
    <w:rsid w:val="009574BC"/>
    <w:rsid w:val="00957723"/>
    <w:rsid w:val="0095780C"/>
    <w:rsid w:val="00957D00"/>
    <w:rsid w:val="00957D53"/>
    <w:rsid w:val="00957F94"/>
    <w:rsid w:val="00960479"/>
    <w:rsid w:val="009606C7"/>
    <w:rsid w:val="0096092F"/>
    <w:rsid w:val="00960EA8"/>
    <w:rsid w:val="00960EE8"/>
    <w:rsid w:val="00962935"/>
    <w:rsid w:val="009644C8"/>
    <w:rsid w:val="00964CF1"/>
    <w:rsid w:val="00964EEF"/>
    <w:rsid w:val="00965458"/>
    <w:rsid w:val="009657D1"/>
    <w:rsid w:val="00965ECC"/>
    <w:rsid w:val="00966828"/>
    <w:rsid w:val="00966D1B"/>
    <w:rsid w:val="00966DA3"/>
    <w:rsid w:val="00966E3E"/>
    <w:rsid w:val="009672B1"/>
    <w:rsid w:val="009675E8"/>
    <w:rsid w:val="00967798"/>
    <w:rsid w:val="0097060B"/>
    <w:rsid w:val="00970D1D"/>
    <w:rsid w:val="00972EA2"/>
    <w:rsid w:val="0097338A"/>
    <w:rsid w:val="00974202"/>
    <w:rsid w:val="00974291"/>
    <w:rsid w:val="00975490"/>
    <w:rsid w:val="009755D4"/>
    <w:rsid w:val="00975934"/>
    <w:rsid w:val="00975993"/>
    <w:rsid w:val="00975CA9"/>
    <w:rsid w:val="00975DAE"/>
    <w:rsid w:val="00976FAA"/>
    <w:rsid w:val="009771B1"/>
    <w:rsid w:val="00977E12"/>
    <w:rsid w:val="009803CD"/>
    <w:rsid w:val="009804B2"/>
    <w:rsid w:val="00980778"/>
    <w:rsid w:val="009808B2"/>
    <w:rsid w:val="00980AA4"/>
    <w:rsid w:val="00980CAC"/>
    <w:rsid w:val="00980F54"/>
    <w:rsid w:val="00981386"/>
    <w:rsid w:val="009828A2"/>
    <w:rsid w:val="009834A7"/>
    <w:rsid w:val="0098394E"/>
    <w:rsid w:val="0098402E"/>
    <w:rsid w:val="00984153"/>
    <w:rsid w:val="009842EF"/>
    <w:rsid w:val="0098499D"/>
    <w:rsid w:val="00984D2D"/>
    <w:rsid w:val="00984E81"/>
    <w:rsid w:val="00985039"/>
    <w:rsid w:val="009850A9"/>
    <w:rsid w:val="0098545B"/>
    <w:rsid w:val="00985C0A"/>
    <w:rsid w:val="00985E1C"/>
    <w:rsid w:val="00986501"/>
    <w:rsid w:val="00986ED8"/>
    <w:rsid w:val="00986FF6"/>
    <w:rsid w:val="009900CF"/>
    <w:rsid w:val="00990107"/>
    <w:rsid w:val="0099026A"/>
    <w:rsid w:val="00990563"/>
    <w:rsid w:val="009906EB"/>
    <w:rsid w:val="00990ACC"/>
    <w:rsid w:val="00991984"/>
    <w:rsid w:val="00991B92"/>
    <w:rsid w:val="0099258C"/>
    <w:rsid w:val="00992936"/>
    <w:rsid w:val="00992F86"/>
    <w:rsid w:val="0099326F"/>
    <w:rsid w:val="00993434"/>
    <w:rsid w:val="0099376E"/>
    <w:rsid w:val="00993BB1"/>
    <w:rsid w:val="00993D4B"/>
    <w:rsid w:val="0099438E"/>
    <w:rsid w:val="00994601"/>
    <w:rsid w:val="00994E63"/>
    <w:rsid w:val="009951A3"/>
    <w:rsid w:val="009959E9"/>
    <w:rsid w:val="00995E34"/>
    <w:rsid w:val="00996A50"/>
    <w:rsid w:val="00996F53"/>
    <w:rsid w:val="00997632"/>
    <w:rsid w:val="0099794A"/>
    <w:rsid w:val="00997F8C"/>
    <w:rsid w:val="009A0312"/>
    <w:rsid w:val="009A0D92"/>
    <w:rsid w:val="009A0EBE"/>
    <w:rsid w:val="009A16C5"/>
    <w:rsid w:val="009A2104"/>
    <w:rsid w:val="009A2A0B"/>
    <w:rsid w:val="009A2AC5"/>
    <w:rsid w:val="009A3010"/>
    <w:rsid w:val="009A368D"/>
    <w:rsid w:val="009A39B4"/>
    <w:rsid w:val="009A49E2"/>
    <w:rsid w:val="009A4CF4"/>
    <w:rsid w:val="009A5673"/>
    <w:rsid w:val="009A5FCD"/>
    <w:rsid w:val="009A7A5C"/>
    <w:rsid w:val="009B05FA"/>
    <w:rsid w:val="009B0EC0"/>
    <w:rsid w:val="009B1A29"/>
    <w:rsid w:val="009B2719"/>
    <w:rsid w:val="009B30FA"/>
    <w:rsid w:val="009B364A"/>
    <w:rsid w:val="009B3AE2"/>
    <w:rsid w:val="009B3D2A"/>
    <w:rsid w:val="009B4AFF"/>
    <w:rsid w:val="009B4C28"/>
    <w:rsid w:val="009B5098"/>
    <w:rsid w:val="009B531A"/>
    <w:rsid w:val="009B56E3"/>
    <w:rsid w:val="009B5784"/>
    <w:rsid w:val="009B5951"/>
    <w:rsid w:val="009B5AB2"/>
    <w:rsid w:val="009B5AE7"/>
    <w:rsid w:val="009B5E5C"/>
    <w:rsid w:val="009B6C8A"/>
    <w:rsid w:val="009B6F35"/>
    <w:rsid w:val="009B7166"/>
    <w:rsid w:val="009B731B"/>
    <w:rsid w:val="009B78D5"/>
    <w:rsid w:val="009B7EF1"/>
    <w:rsid w:val="009C0FE8"/>
    <w:rsid w:val="009C1776"/>
    <w:rsid w:val="009C20A5"/>
    <w:rsid w:val="009C2147"/>
    <w:rsid w:val="009C291B"/>
    <w:rsid w:val="009C3488"/>
    <w:rsid w:val="009C37DB"/>
    <w:rsid w:val="009C3875"/>
    <w:rsid w:val="009C4806"/>
    <w:rsid w:val="009C4A84"/>
    <w:rsid w:val="009C4B6A"/>
    <w:rsid w:val="009C4F05"/>
    <w:rsid w:val="009C50B3"/>
    <w:rsid w:val="009C5B5A"/>
    <w:rsid w:val="009C6505"/>
    <w:rsid w:val="009C6983"/>
    <w:rsid w:val="009C6D7C"/>
    <w:rsid w:val="009C72D3"/>
    <w:rsid w:val="009D0C19"/>
    <w:rsid w:val="009D0C99"/>
    <w:rsid w:val="009D0FFB"/>
    <w:rsid w:val="009D1025"/>
    <w:rsid w:val="009D10C7"/>
    <w:rsid w:val="009D11A9"/>
    <w:rsid w:val="009D1DF7"/>
    <w:rsid w:val="009D2F18"/>
    <w:rsid w:val="009D32DF"/>
    <w:rsid w:val="009D3529"/>
    <w:rsid w:val="009D4748"/>
    <w:rsid w:val="009D5CCF"/>
    <w:rsid w:val="009D614E"/>
    <w:rsid w:val="009D61B8"/>
    <w:rsid w:val="009D668C"/>
    <w:rsid w:val="009D71DF"/>
    <w:rsid w:val="009D7411"/>
    <w:rsid w:val="009D7AF7"/>
    <w:rsid w:val="009D7D7F"/>
    <w:rsid w:val="009E1114"/>
    <w:rsid w:val="009E1430"/>
    <w:rsid w:val="009E1436"/>
    <w:rsid w:val="009E1997"/>
    <w:rsid w:val="009E206D"/>
    <w:rsid w:val="009E20FB"/>
    <w:rsid w:val="009E2282"/>
    <w:rsid w:val="009E2B1D"/>
    <w:rsid w:val="009E3937"/>
    <w:rsid w:val="009E5AB5"/>
    <w:rsid w:val="009E625E"/>
    <w:rsid w:val="009E6C1A"/>
    <w:rsid w:val="009E6E19"/>
    <w:rsid w:val="009E7767"/>
    <w:rsid w:val="009E7D05"/>
    <w:rsid w:val="009F058A"/>
    <w:rsid w:val="009F0FFA"/>
    <w:rsid w:val="009F1395"/>
    <w:rsid w:val="009F16E4"/>
    <w:rsid w:val="009F2019"/>
    <w:rsid w:val="009F211F"/>
    <w:rsid w:val="009F2A95"/>
    <w:rsid w:val="009F2E72"/>
    <w:rsid w:val="009F3298"/>
    <w:rsid w:val="009F3396"/>
    <w:rsid w:val="009F3479"/>
    <w:rsid w:val="009F3591"/>
    <w:rsid w:val="009F458B"/>
    <w:rsid w:val="009F45F0"/>
    <w:rsid w:val="009F4C39"/>
    <w:rsid w:val="009F52AE"/>
    <w:rsid w:val="009F53DC"/>
    <w:rsid w:val="009F5F6E"/>
    <w:rsid w:val="009F61A5"/>
    <w:rsid w:val="009F62A9"/>
    <w:rsid w:val="009F6653"/>
    <w:rsid w:val="009F6B85"/>
    <w:rsid w:val="009F77E9"/>
    <w:rsid w:val="00A004EB"/>
    <w:rsid w:val="00A00579"/>
    <w:rsid w:val="00A009D7"/>
    <w:rsid w:val="00A00ADB"/>
    <w:rsid w:val="00A00D44"/>
    <w:rsid w:val="00A01196"/>
    <w:rsid w:val="00A02264"/>
    <w:rsid w:val="00A036C5"/>
    <w:rsid w:val="00A041D9"/>
    <w:rsid w:val="00A04702"/>
    <w:rsid w:val="00A04E49"/>
    <w:rsid w:val="00A04F26"/>
    <w:rsid w:val="00A0574E"/>
    <w:rsid w:val="00A05B7C"/>
    <w:rsid w:val="00A06622"/>
    <w:rsid w:val="00A067BC"/>
    <w:rsid w:val="00A067BE"/>
    <w:rsid w:val="00A072E7"/>
    <w:rsid w:val="00A07A88"/>
    <w:rsid w:val="00A101EB"/>
    <w:rsid w:val="00A104CA"/>
    <w:rsid w:val="00A107AE"/>
    <w:rsid w:val="00A10BBE"/>
    <w:rsid w:val="00A10CC7"/>
    <w:rsid w:val="00A10FF7"/>
    <w:rsid w:val="00A112B2"/>
    <w:rsid w:val="00A116E2"/>
    <w:rsid w:val="00A121EC"/>
    <w:rsid w:val="00A12781"/>
    <w:rsid w:val="00A12D18"/>
    <w:rsid w:val="00A131BC"/>
    <w:rsid w:val="00A132C4"/>
    <w:rsid w:val="00A13610"/>
    <w:rsid w:val="00A137A6"/>
    <w:rsid w:val="00A1381E"/>
    <w:rsid w:val="00A13AE5"/>
    <w:rsid w:val="00A14A30"/>
    <w:rsid w:val="00A14E45"/>
    <w:rsid w:val="00A15411"/>
    <w:rsid w:val="00A158D1"/>
    <w:rsid w:val="00A15FD7"/>
    <w:rsid w:val="00A163B4"/>
    <w:rsid w:val="00A16E6E"/>
    <w:rsid w:val="00A16E9E"/>
    <w:rsid w:val="00A2004A"/>
    <w:rsid w:val="00A201E0"/>
    <w:rsid w:val="00A205F2"/>
    <w:rsid w:val="00A20D62"/>
    <w:rsid w:val="00A2314F"/>
    <w:rsid w:val="00A237F5"/>
    <w:rsid w:val="00A23A7A"/>
    <w:rsid w:val="00A248D4"/>
    <w:rsid w:val="00A25495"/>
    <w:rsid w:val="00A263AA"/>
    <w:rsid w:val="00A26B47"/>
    <w:rsid w:val="00A2764C"/>
    <w:rsid w:val="00A276E5"/>
    <w:rsid w:val="00A30691"/>
    <w:rsid w:val="00A30795"/>
    <w:rsid w:val="00A31A7B"/>
    <w:rsid w:val="00A31F6B"/>
    <w:rsid w:val="00A32238"/>
    <w:rsid w:val="00A322AA"/>
    <w:rsid w:val="00A32FDC"/>
    <w:rsid w:val="00A330CE"/>
    <w:rsid w:val="00A33304"/>
    <w:rsid w:val="00A33308"/>
    <w:rsid w:val="00A3333B"/>
    <w:rsid w:val="00A3367F"/>
    <w:rsid w:val="00A346B5"/>
    <w:rsid w:val="00A35232"/>
    <w:rsid w:val="00A355A8"/>
    <w:rsid w:val="00A362D1"/>
    <w:rsid w:val="00A363F8"/>
    <w:rsid w:val="00A36ABA"/>
    <w:rsid w:val="00A36CCC"/>
    <w:rsid w:val="00A371C0"/>
    <w:rsid w:val="00A37A0D"/>
    <w:rsid w:val="00A37AD6"/>
    <w:rsid w:val="00A40930"/>
    <w:rsid w:val="00A40AF7"/>
    <w:rsid w:val="00A40F7E"/>
    <w:rsid w:val="00A41369"/>
    <w:rsid w:val="00A41C03"/>
    <w:rsid w:val="00A42459"/>
    <w:rsid w:val="00A428C5"/>
    <w:rsid w:val="00A43922"/>
    <w:rsid w:val="00A44077"/>
    <w:rsid w:val="00A44184"/>
    <w:rsid w:val="00A4488C"/>
    <w:rsid w:val="00A448E4"/>
    <w:rsid w:val="00A44929"/>
    <w:rsid w:val="00A44C01"/>
    <w:rsid w:val="00A44CE8"/>
    <w:rsid w:val="00A44EC2"/>
    <w:rsid w:val="00A45485"/>
    <w:rsid w:val="00A457BD"/>
    <w:rsid w:val="00A46316"/>
    <w:rsid w:val="00A4686F"/>
    <w:rsid w:val="00A46D03"/>
    <w:rsid w:val="00A46DB1"/>
    <w:rsid w:val="00A475CC"/>
    <w:rsid w:val="00A50141"/>
    <w:rsid w:val="00A513F4"/>
    <w:rsid w:val="00A515D7"/>
    <w:rsid w:val="00A519D9"/>
    <w:rsid w:val="00A528C6"/>
    <w:rsid w:val="00A535C4"/>
    <w:rsid w:val="00A5400A"/>
    <w:rsid w:val="00A543E2"/>
    <w:rsid w:val="00A546B8"/>
    <w:rsid w:val="00A55170"/>
    <w:rsid w:val="00A551E4"/>
    <w:rsid w:val="00A552EC"/>
    <w:rsid w:val="00A56970"/>
    <w:rsid w:val="00A56E3E"/>
    <w:rsid w:val="00A5761C"/>
    <w:rsid w:val="00A57DD8"/>
    <w:rsid w:val="00A60689"/>
    <w:rsid w:val="00A60DCC"/>
    <w:rsid w:val="00A6126C"/>
    <w:rsid w:val="00A6288F"/>
    <w:rsid w:val="00A62A03"/>
    <w:rsid w:val="00A63201"/>
    <w:rsid w:val="00A63A2D"/>
    <w:rsid w:val="00A63E29"/>
    <w:rsid w:val="00A644D6"/>
    <w:rsid w:val="00A65355"/>
    <w:rsid w:val="00A653E7"/>
    <w:rsid w:val="00A65EC1"/>
    <w:rsid w:val="00A66087"/>
    <w:rsid w:val="00A669B3"/>
    <w:rsid w:val="00A67066"/>
    <w:rsid w:val="00A67AD3"/>
    <w:rsid w:val="00A67B85"/>
    <w:rsid w:val="00A67F88"/>
    <w:rsid w:val="00A722CB"/>
    <w:rsid w:val="00A72B5D"/>
    <w:rsid w:val="00A72E12"/>
    <w:rsid w:val="00A73293"/>
    <w:rsid w:val="00A73EB4"/>
    <w:rsid w:val="00A741B4"/>
    <w:rsid w:val="00A74E19"/>
    <w:rsid w:val="00A7518F"/>
    <w:rsid w:val="00A75392"/>
    <w:rsid w:val="00A7577C"/>
    <w:rsid w:val="00A75C3C"/>
    <w:rsid w:val="00A763F0"/>
    <w:rsid w:val="00A76E87"/>
    <w:rsid w:val="00A76E94"/>
    <w:rsid w:val="00A77425"/>
    <w:rsid w:val="00A77BAA"/>
    <w:rsid w:val="00A77F50"/>
    <w:rsid w:val="00A8009F"/>
    <w:rsid w:val="00A800D7"/>
    <w:rsid w:val="00A80781"/>
    <w:rsid w:val="00A808C1"/>
    <w:rsid w:val="00A811D5"/>
    <w:rsid w:val="00A8150E"/>
    <w:rsid w:val="00A818C1"/>
    <w:rsid w:val="00A82127"/>
    <w:rsid w:val="00A8358E"/>
    <w:rsid w:val="00A835B7"/>
    <w:rsid w:val="00A845FB"/>
    <w:rsid w:val="00A86D68"/>
    <w:rsid w:val="00A87486"/>
    <w:rsid w:val="00A90295"/>
    <w:rsid w:val="00A90982"/>
    <w:rsid w:val="00A909B2"/>
    <w:rsid w:val="00A90D02"/>
    <w:rsid w:val="00A90DB8"/>
    <w:rsid w:val="00A9129D"/>
    <w:rsid w:val="00A9138C"/>
    <w:rsid w:val="00A91F31"/>
    <w:rsid w:val="00A92677"/>
    <w:rsid w:val="00A9510D"/>
    <w:rsid w:val="00A955E6"/>
    <w:rsid w:val="00A95CA5"/>
    <w:rsid w:val="00A9606D"/>
    <w:rsid w:val="00A960EC"/>
    <w:rsid w:val="00A961CA"/>
    <w:rsid w:val="00A962F6"/>
    <w:rsid w:val="00A9707E"/>
    <w:rsid w:val="00A97378"/>
    <w:rsid w:val="00A97648"/>
    <w:rsid w:val="00A97E3E"/>
    <w:rsid w:val="00AA10B5"/>
    <w:rsid w:val="00AA18F2"/>
    <w:rsid w:val="00AA1DD7"/>
    <w:rsid w:val="00AA1F59"/>
    <w:rsid w:val="00AA2545"/>
    <w:rsid w:val="00AA25C8"/>
    <w:rsid w:val="00AA25DD"/>
    <w:rsid w:val="00AA2FBC"/>
    <w:rsid w:val="00AA338D"/>
    <w:rsid w:val="00AA35D4"/>
    <w:rsid w:val="00AA4085"/>
    <w:rsid w:val="00AA4851"/>
    <w:rsid w:val="00AA49FE"/>
    <w:rsid w:val="00AA5A0E"/>
    <w:rsid w:val="00AA602B"/>
    <w:rsid w:val="00AA6A89"/>
    <w:rsid w:val="00AA76D8"/>
    <w:rsid w:val="00AA79AC"/>
    <w:rsid w:val="00AA7D4E"/>
    <w:rsid w:val="00AB07B9"/>
    <w:rsid w:val="00AB0BCB"/>
    <w:rsid w:val="00AB1E29"/>
    <w:rsid w:val="00AB229E"/>
    <w:rsid w:val="00AB28FB"/>
    <w:rsid w:val="00AB4199"/>
    <w:rsid w:val="00AB427E"/>
    <w:rsid w:val="00AB4313"/>
    <w:rsid w:val="00AB50E7"/>
    <w:rsid w:val="00AB543E"/>
    <w:rsid w:val="00AB5770"/>
    <w:rsid w:val="00AB5A97"/>
    <w:rsid w:val="00AB642A"/>
    <w:rsid w:val="00AB7009"/>
    <w:rsid w:val="00AB7D27"/>
    <w:rsid w:val="00AC0119"/>
    <w:rsid w:val="00AC0388"/>
    <w:rsid w:val="00AC05B7"/>
    <w:rsid w:val="00AC0B51"/>
    <w:rsid w:val="00AC10C7"/>
    <w:rsid w:val="00AC121C"/>
    <w:rsid w:val="00AC24E6"/>
    <w:rsid w:val="00AC2F82"/>
    <w:rsid w:val="00AC340E"/>
    <w:rsid w:val="00AC39DF"/>
    <w:rsid w:val="00AC3B6C"/>
    <w:rsid w:val="00AC3C86"/>
    <w:rsid w:val="00AC43E5"/>
    <w:rsid w:val="00AC481D"/>
    <w:rsid w:val="00AC53FA"/>
    <w:rsid w:val="00AC5B92"/>
    <w:rsid w:val="00AC5ED1"/>
    <w:rsid w:val="00AC633B"/>
    <w:rsid w:val="00AC7B26"/>
    <w:rsid w:val="00AD0725"/>
    <w:rsid w:val="00AD12B5"/>
    <w:rsid w:val="00AD1E39"/>
    <w:rsid w:val="00AD1F3E"/>
    <w:rsid w:val="00AD1F94"/>
    <w:rsid w:val="00AD23D1"/>
    <w:rsid w:val="00AD271A"/>
    <w:rsid w:val="00AD325A"/>
    <w:rsid w:val="00AD3DDB"/>
    <w:rsid w:val="00AD46BC"/>
    <w:rsid w:val="00AD48E7"/>
    <w:rsid w:val="00AD4BFA"/>
    <w:rsid w:val="00AD4DF3"/>
    <w:rsid w:val="00AD5070"/>
    <w:rsid w:val="00AD5FBB"/>
    <w:rsid w:val="00AD651C"/>
    <w:rsid w:val="00AD68D3"/>
    <w:rsid w:val="00AD6989"/>
    <w:rsid w:val="00AD6DF5"/>
    <w:rsid w:val="00AE0B3D"/>
    <w:rsid w:val="00AE0D38"/>
    <w:rsid w:val="00AE0F61"/>
    <w:rsid w:val="00AE1420"/>
    <w:rsid w:val="00AE1D52"/>
    <w:rsid w:val="00AE221F"/>
    <w:rsid w:val="00AE26AE"/>
    <w:rsid w:val="00AE3126"/>
    <w:rsid w:val="00AE3C86"/>
    <w:rsid w:val="00AE40D6"/>
    <w:rsid w:val="00AE44E3"/>
    <w:rsid w:val="00AE4996"/>
    <w:rsid w:val="00AE4B8A"/>
    <w:rsid w:val="00AE4CF5"/>
    <w:rsid w:val="00AE522D"/>
    <w:rsid w:val="00AE5480"/>
    <w:rsid w:val="00AE5898"/>
    <w:rsid w:val="00AE6121"/>
    <w:rsid w:val="00AE6311"/>
    <w:rsid w:val="00AE6370"/>
    <w:rsid w:val="00AE6536"/>
    <w:rsid w:val="00AE696B"/>
    <w:rsid w:val="00AE7062"/>
    <w:rsid w:val="00AE70B4"/>
    <w:rsid w:val="00AE7294"/>
    <w:rsid w:val="00AE73AC"/>
    <w:rsid w:val="00AF1CCC"/>
    <w:rsid w:val="00AF1D89"/>
    <w:rsid w:val="00AF1FBD"/>
    <w:rsid w:val="00AF2670"/>
    <w:rsid w:val="00AF2DC3"/>
    <w:rsid w:val="00AF2E19"/>
    <w:rsid w:val="00AF2E39"/>
    <w:rsid w:val="00AF378D"/>
    <w:rsid w:val="00AF43D1"/>
    <w:rsid w:val="00AF4B62"/>
    <w:rsid w:val="00AF4EDE"/>
    <w:rsid w:val="00AF587A"/>
    <w:rsid w:val="00AF5C2B"/>
    <w:rsid w:val="00AF780D"/>
    <w:rsid w:val="00AF7B12"/>
    <w:rsid w:val="00B004C1"/>
    <w:rsid w:val="00B0058E"/>
    <w:rsid w:val="00B0061C"/>
    <w:rsid w:val="00B00962"/>
    <w:rsid w:val="00B00B25"/>
    <w:rsid w:val="00B00DC5"/>
    <w:rsid w:val="00B010AD"/>
    <w:rsid w:val="00B016F0"/>
    <w:rsid w:val="00B024B1"/>
    <w:rsid w:val="00B02827"/>
    <w:rsid w:val="00B0291C"/>
    <w:rsid w:val="00B0324B"/>
    <w:rsid w:val="00B036C9"/>
    <w:rsid w:val="00B038CA"/>
    <w:rsid w:val="00B042AA"/>
    <w:rsid w:val="00B04455"/>
    <w:rsid w:val="00B05038"/>
    <w:rsid w:val="00B05646"/>
    <w:rsid w:val="00B059A4"/>
    <w:rsid w:val="00B05B8F"/>
    <w:rsid w:val="00B063FF"/>
    <w:rsid w:val="00B06A81"/>
    <w:rsid w:val="00B075FB"/>
    <w:rsid w:val="00B077F4"/>
    <w:rsid w:val="00B07893"/>
    <w:rsid w:val="00B11DBF"/>
    <w:rsid w:val="00B1201B"/>
    <w:rsid w:val="00B127B8"/>
    <w:rsid w:val="00B12992"/>
    <w:rsid w:val="00B129A5"/>
    <w:rsid w:val="00B12ABA"/>
    <w:rsid w:val="00B136F7"/>
    <w:rsid w:val="00B13BC4"/>
    <w:rsid w:val="00B1454D"/>
    <w:rsid w:val="00B14B2D"/>
    <w:rsid w:val="00B14CCC"/>
    <w:rsid w:val="00B14D93"/>
    <w:rsid w:val="00B14E69"/>
    <w:rsid w:val="00B1533A"/>
    <w:rsid w:val="00B1544C"/>
    <w:rsid w:val="00B15637"/>
    <w:rsid w:val="00B15808"/>
    <w:rsid w:val="00B16CC6"/>
    <w:rsid w:val="00B16D81"/>
    <w:rsid w:val="00B172A7"/>
    <w:rsid w:val="00B175B7"/>
    <w:rsid w:val="00B17799"/>
    <w:rsid w:val="00B17C69"/>
    <w:rsid w:val="00B20A68"/>
    <w:rsid w:val="00B20C91"/>
    <w:rsid w:val="00B20DEF"/>
    <w:rsid w:val="00B20E42"/>
    <w:rsid w:val="00B20EED"/>
    <w:rsid w:val="00B2118D"/>
    <w:rsid w:val="00B213C1"/>
    <w:rsid w:val="00B21639"/>
    <w:rsid w:val="00B2215B"/>
    <w:rsid w:val="00B221B6"/>
    <w:rsid w:val="00B227D9"/>
    <w:rsid w:val="00B2283D"/>
    <w:rsid w:val="00B22887"/>
    <w:rsid w:val="00B235B8"/>
    <w:rsid w:val="00B2375E"/>
    <w:rsid w:val="00B23B89"/>
    <w:rsid w:val="00B24715"/>
    <w:rsid w:val="00B24F2A"/>
    <w:rsid w:val="00B25F3C"/>
    <w:rsid w:val="00B25F8D"/>
    <w:rsid w:val="00B26119"/>
    <w:rsid w:val="00B266B6"/>
    <w:rsid w:val="00B27075"/>
    <w:rsid w:val="00B2756B"/>
    <w:rsid w:val="00B27789"/>
    <w:rsid w:val="00B3020D"/>
    <w:rsid w:val="00B303B7"/>
    <w:rsid w:val="00B30E1D"/>
    <w:rsid w:val="00B31471"/>
    <w:rsid w:val="00B32031"/>
    <w:rsid w:val="00B32877"/>
    <w:rsid w:val="00B329AF"/>
    <w:rsid w:val="00B32DD2"/>
    <w:rsid w:val="00B3402C"/>
    <w:rsid w:val="00B3467A"/>
    <w:rsid w:val="00B349C4"/>
    <w:rsid w:val="00B34CF7"/>
    <w:rsid w:val="00B34D3C"/>
    <w:rsid w:val="00B353FD"/>
    <w:rsid w:val="00B35472"/>
    <w:rsid w:val="00B3565D"/>
    <w:rsid w:val="00B368DA"/>
    <w:rsid w:val="00B36BAA"/>
    <w:rsid w:val="00B371AD"/>
    <w:rsid w:val="00B37365"/>
    <w:rsid w:val="00B40081"/>
    <w:rsid w:val="00B401BC"/>
    <w:rsid w:val="00B40734"/>
    <w:rsid w:val="00B40A2C"/>
    <w:rsid w:val="00B40F26"/>
    <w:rsid w:val="00B41DA1"/>
    <w:rsid w:val="00B41EA9"/>
    <w:rsid w:val="00B41FAE"/>
    <w:rsid w:val="00B42011"/>
    <w:rsid w:val="00B42208"/>
    <w:rsid w:val="00B42A12"/>
    <w:rsid w:val="00B43850"/>
    <w:rsid w:val="00B43EB7"/>
    <w:rsid w:val="00B4429A"/>
    <w:rsid w:val="00B44D2F"/>
    <w:rsid w:val="00B450AA"/>
    <w:rsid w:val="00B450F2"/>
    <w:rsid w:val="00B45280"/>
    <w:rsid w:val="00B45991"/>
    <w:rsid w:val="00B45E5B"/>
    <w:rsid w:val="00B45EAE"/>
    <w:rsid w:val="00B45ED0"/>
    <w:rsid w:val="00B46CE2"/>
    <w:rsid w:val="00B471EF"/>
    <w:rsid w:val="00B4733D"/>
    <w:rsid w:val="00B50254"/>
    <w:rsid w:val="00B50B83"/>
    <w:rsid w:val="00B50F3C"/>
    <w:rsid w:val="00B50F62"/>
    <w:rsid w:val="00B51F3D"/>
    <w:rsid w:val="00B52130"/>
    <w:rsid w:val="00B5272A"/>
    <w:rsid w:val="00B527D1"/>
    <w:rsid w:val="00B53676"/>
    <w:rsid w:val="00B53F88"/>
    <w:rsid w:val="00B54039"/>
    <w:rsid w:val="00B54885"/>
    <w:rsid w:val="00B54994"/>
    <w:rsid w:val="00B55650"/>
    <w:rsid w:val="00B55F9A"/>
    <w:rsid w:val="00B5604F"/>
    <w:rsid w:val="00B5633D"/>
    <w:rsid w:val="00B56478"/>
    <w:rsid w:val="00B56D53"/>
    <w:rsid w:val="00B600B0"/>
    <w:rsid w:val="00B60D61"/>
    <w:rsid w:val="00B6137C"/>
    <w:rsid w:val="00B624E0"/>
    <w:rsid w:val="00B625DA"/>
    <w:rsid w:val="00B62771"/>
    <w:rsid w:val="00B6292C"/>
    <w:rsid w:val="00B638E5"/>
    <w:rsid w:val="00B653BE"/>
    <w:rsid w:val="00B6583E"/>
    <w:rsid w:val="00B65954"/>
    <w:rsid w:val="00B659BA"/>
    <w:rsid w:val="00B65AA7"/>
    <w:rsid w:val="00B65B1B"/>
    <w:rsid w:val="00B66E55"/>
    <w:rsid w:val="00B66F83"/>
    <w:rsid w:val="00B670D4"/>
    <w:rsid w:val="00B67B21"/>
    <w:rsid w:val="00B67B77"/>
    <w:rsid w:val="00B700B5"/>
    <w:rsid w:val="00B71525"/>
    <w:rsid w:val="00B71547"/>
    <w:rsid w:val="00B716BF"/>
    <w:rsid w:val="00B7170E"/>
    <w:rsid w:val="00B71D3D"/>
    <w:rsid w:val="00B722FB"/>
    <w:rsid w:val="00B7297E"/>
    <w:rsid w:val="00B72C2B"/>
    <w:rsid w:val="00B72CFC"/>
    <w:rsid w:val="00B72F37"/>
    <w:rsid w:val="00B739A7"/>
    <w:rsid w:val="00B73D5C"/>
    <w:rsid w:val="00B74506"/>
    <w:rsid w:val="00B761B3"/>
    <w:rsid w:val="00B76B76"/>
    <w:rsid w:val="00B771BD"/>
    <w:rsid w:val="00B7785C"/>
    <w:rsid w:val="00B77B28"/>
    <w:rsid w:val="00B77B61"/>
    <w:rsid w:val="00B77B63"/>
    <w:rsid w:val="00B77EC1"/>
    <w:rsid w:val="00B77FC9"/>
    <w:rsid w:val="00B8004A"/>
    <w:rsid w:val="00B800F6"/>
    <w:rsid w:val="00B803E8"/>
    <w:rsid w:val="00B8093D"/>
    <w:rsid w:val="00B8158E"/>
    <w:rsid w:val="00B823A7"/>
    <w:rsid w:val="00B82526"/>
    <w:rsid w:val="00B82F30"/>
    <w:rsid w:val="00B8317B"/>
    <w:rsid w:val="00B83A64"/>
    <w:rsid w:val="00B83E4A"/>
    <w:rsid w:val="00B840E2"/>
    <w:rsid w:val="00B84835"/>
    <w:rsid w:val="00B85273"/>
    <w:rsid w:val="00B85D3B"/>
    <w:rsid w:val="00B86073"/>
    <w:rsid w:val="00B86A0C"/>
    <w:rsid w:val="00B86BD9"/>
    <w:rsid w:val="00B8718F"/>
    <w:rsid w:val="00B8741F"/>
    <w:rsid w:val="00B90794"/>
    <w:rsid w:val="00B90A22"/>
    <w:rsid w:val="00B91081"/>
    <w:rsid w:val="00B913BF"/>
    <w:rsid w:val="00B91645"/>
    <w:rsid w:val="00B91675"/>
    <w:rsid w:val="00B91EF4"/>
    <w:rsid w:val="00B920F8"/>
    <w:rsid w:val="00B92339"/>
    <w:rsid w:val="00B92663"/>
    <w:rsid w:val="00B926DE"/>
    <w:rsid w:val="00B92A0A"/>
    <w:rsid w:val="00B92AA0"/>
    <w:rsid w:val="00B92F9F"/>
    <w:rsid w:val="00B9344B"/>
    <w:rsid w:val="00B9350C"/>
    <w:rsid w:val="00B93552"/>
    <w:rsid w:val="00B936BB"/>
    <w:rsid w:val="00B939E9"/>
    <w:rsid w:val="00B93ADA"/>
    <w:rsid w:val="00B9456C"/>
    <w:rsid w:val="00B945A0"/>
    <w:rsid w:val="00B94628"/>
    <w:rsid w:val="00B9589D"/>
    <w:rsid w:val="00B95D9D"/>
    <w:rsid w:val="00B9630C"/>
    <w:rsid w:val="00B96D97"/>
    <w:rsid w:val="00BA0A83"/>
    <w:rsid w:val="00BA1F0D"/>
    <w:rsid w:val="00BA27A9"/>
    <w:rsid w:val="00BA2C66"/>
    <w:rsid w:val="00BA2C69"/>
    <w:rsid w:val="00BA3631"/>
    <w:rsid w:val="00BA3B3E"/>
    <w:rsid w:val="00BA3FCF"/>
    <w:rsid w:val="00BA42A3"/>
    <w:rsid w:val="00BA4B6D"/>
    <w:rsid w:val="00BA528A"/>
    <w:rsid w:val="00BA5713"/>
    <w:rsid w:val="00BA683C"/>
    <w:rsid w:val="00BA7572"/>
    <w:rsid w:val="00BB00D3"/>
    <w:rsid w:val="00BB0826"/>
    <w:rsid w:val="00BB0E92"/>
    <w:rsid w:val="00BB18C6"/>
    <w:rsid w:val="00BB260E"/>
    <w:rsid w:val="00BB28D7"/>
    <w:rsid w:val="00BB2C83"/>
    <w:rsid w:val="00BB2D7E"/>
    <w:rsid w:val="00BB31ED"/>
    <w:rsid w:val="00BB3402"/>
    <w:rsid w:val="00BB3DD1"/>
    <w:rsid w:val="00BB3FD2"/>
    <w:rsid w:val="00BB4378"/>
    <w:rsid w:val="00BB48BD"/>
    <w:rsid w:val="00BB4BA5"/>
    <w:rsid w:val="00BB4F19"/>
    <w:rsid w:val="00BB6917"/>
    <w:rsid w:val="00BB6CB9"/>
    <w:rsid w:val="00BB7033"/>
    <w:rsid w:val="00BB7BB7"/>
    <w:rsid w:val="00BB7C2A"/>
    <w:rsid w:val="00BC0009"/>
    <w:rsid w:val="00BC0036"/>
    <w:rsid w:val="00BC0CB7"/>
    <w:rsid w:val="00BC1642"/>
    <w:rsid w:val="00BC27A4"/>
    <w:rsid w:val="00BC2ED2"/>
    <w:rsid w:val="00BC3236"/>
    <w:rsid w:val="00BC3876"/>
    <w:rsid w:val="00BC3C88"/>
    <w:rsid w:val="00BC3F3D"/>
    <w:rsid w:val="00BC40AF"/>
    <w:rsid w:val="00BC5023"/>
    <w:rsid w:val="00BC5510"/>
    <w:rsid w:val="00BC55F7"/>
    <w:rsid w:val="00BC599A"/>
    <w:rsid w:val="00BC5C8F"/>
    <w:rsid w:val="00BC6A6E"/>
    <w:rsid w:val="00BC759E"/>
    <w:rsid w:val="00BC790E"/>
    <w:rsid w:val="00BC79A0"/>
    <w:rsid w:val="00BC7BD2"/>
    <w:rsid w:val="00BC7E83"/>
    <w:rsid w:val="00BD13D4"/>
    <w:rsid w:val="00BD1B28"/>
    <w:rsid w:val="00BD1D4A"/>
    <w:rsid w:val="00BD1EE4"/>
    <w:rsid w:val="00BD21E1"/>
    <w:rsid w:val="00BD2555"/>
    <w:rsid w:val="00BD2A54"/>
    <w:rsid w:val="00BD2EF2"/>
    <w:rsid w:val="00BD2F20"/>
    <w:rsid w:val="00BD30EE"/>
    <w:rsid w:val="00BD3A87"/>
    <w:rsid w:val="00BD48FB"/>
    <w:rsid w:val="00BD4A0E"/>
    <w:rsid w:val="00BD567F"/>
    <w:rsid w:val="00BD56E6"/>
    <w:rsid w:val="00BD6461"/>
    <w:rsid w:val="00BD64E1"/>
    <w:rsid w:val="00BD67D5"/>
    <w:rsid w:val="00BD68BA"/>
    <w:rsid w:val="00BD79B6"/>
    <w:rsid w:val="00BD7B85"/>
    <w:rsid w:val="00BE125D"/>
    <w:rsid w:val="00BE1C2A"/>
    <w:rsid w:val="00BE20AA"/>
    <w:rsid w:val="00BE2303"/>
    <w:rsid w:val="00BE26C3"/>
    <w:rsid w:val="00BE3614"/>
    <w:rsid w:val="00BE3C04"/>
    <w:rsid w:val="00BE3F7A"/>
    <w:rsid w:val="00BE4464"/>
    <w:rsid w:val="00BE46BF"/>
    <w:rsid w:val="00BE4B7D"/>
    <w:rsid w:val="00BE4C29"/>
    <w:rsid w:val="00BE53EC"/>
    <w:rsid w:val="00BE5A16"/>
    <w:rsid w:val="00BE5B27"/>
    <w:rsid w:val="00BE5CE0"/>
    <w:rsid w:val="00BE5F80"/>
    <w:rsid w:val="00BE7159"/>
    <w:rsid w:val="00BE72C8"/>
    <w:rsid w:val="00BE72CF"/>
    <w:rsid w:val="00BF081B"/>
    <w:rsid w:val="00BF0C89"/>
    <w:rsid w:val="00BF114F"/>
    <w:rsid w:val="00BF1402"/>
    <w:rsid w:val="00BF1937"/>
    <w:rsid w:val="00BF1C60"/>
    <w:rsid w:val="00BF1EC3"/>
    <w:rsid w:val="00BF26DD"/>
    <w:rsid w:val="00BF26EE"/>
    <w:rsid w:val="00BF340A"/>
    <w:rsid w:val="00BF3525"/>
    <w:rsid w:val="00BF3979"/>
    <w:rsid w:val="00BF3AC4"/>
    <w:rsid w:val="00BF3CD6"/>
    <w:rsid w:val="00BF43AE"/>
    <w:rsid w:val="00BF5D75"/>
    <w:rsid w:val="00BF5EF4"/>
    <w:rsid w:val="00BF6C3B"/>
    <w:rsid w:val="00BF712E"/>
    <w:rsid w:val="00BF722F"/>
    <w:rsid w:val="00BF7CD5"/>
    <w:rsid w:val="00BF7DC0"/>
    <w:rsid w:val="00C0072E"/>
    <w:rsid w:val="00C009B7"/>
    <w:rsid w:val="00C01060"/>
    <w:rsid w:val="00C024A4"/>
    <w:rsid w:val="00C02B0E"/>
    <w:rsid w:val="00C02B13"/>
    <w:rsid w:val="00C0304D"/>
    <w:rsid w:val="00C0345A"/>
    <w:rsid w:val="00C03659"/>
    <w:rsid w:val="00C03A59"/>
    <w:rsid w:val="00C03C86"/>
    <w:rsid w:val="00C04F7E"/>
    <w:rsid w:val="00C05829"/>
    <w:rsid w:val="00C06380"/>
    <w:rsid w:val="00C0662A"/>
    <w:rsid w:val="00C067E9"/>
    <w:rsid w:val="00C06D39"/>
    <w:rsid w:val="00C0730A"/>
    <w:rsid w:val="00C07B60"/>
    <w:rsid w:val="00C07BD6"/>
    <w:rsid w:val="00C1000A"/>
    <w:rsid w:val="00C10A34"/>
    <w:rsid w:val="00C10BB1"/>
    <w:rsid w:val="00C11383"/>
    <w:rsid w:val="00C128C3"/>
    <w:rsid w:val="00C12AAE"/>
    <w:rsid w:val="00C1318F"/>
    <w:rsid w:val="00C13324"/>
    <w:rsid w:val="00C13CD7"/>
    <w:rsid w:val="00C14369"/>
    <w:rsid w:val="00C14EE2"/>
    <w:rsid w:val="00C15A8E"/>
    <w:rsid w:val="00C15C34"/>
    <w:rsid w:val="00C1606E"/>
    <w:rsid w:val="00C16D2E"/>
    <w:rsid w:val="00C1722F"/>
    <w:rsid w:val="00C17708"/>
    <w:rsid w:val="00C203BF"/>
    <w:rsid w:val="00C21B23"/>
    <w:rsid w:val="00C21E55"/>
    <w:rsid w:val="00C2210C"/>
    <w:rsid w:val="00C22F63"/>
    <w:rsid w:val="00C23215"/>
    <w:rsid w:val="00C233E2"/>
    <w:rsid w:val="00C23681"/>
    <w:rsid w:val="00C23741"/>
    <w:rsid w:val="00C2393D"/>
    <w:rsid w:val="00C2396D"/>
    <w:rsid w:val="00C23A03"/>
    <w:rsid w:val="00C24AD7"/>
    <w:rsid w:val="00C24B04"/>
    <w:rsid w:val="00C24CAD"/>
    <w:rsid w:val="00C24CB5"/>
    <w:rsid w:val="00C2560C"/>
    <w:rsid w:val="00C25CF5"/>
    <w:rsid w:val="00C25EDF"/>
    <w:rsid w:val="00C261B0"/>
    <w:rsid w:val="00C2624A"/>
    <w:rsid w:val="00C26277"/>
    <w:rsid w:val="00C2665F"/>
    <w:rsid w:val="00C267C3"/>
    <w:rsid w:val="00C26C54"/>
    <w:rsid w:val="00C26D17"/>
    <w:rsid w:val="00C26D3C"/>
    <w:rsid w:val="00C27DA2"/>
    <w:rsid w:val="00C30430"/>
    <w:rsid w:val="00C30588"/>
    <w:rsid w:val="00C30593"/>
    <w:rsid w:val="00C30EBA"/>
    <w:rsid w:val="00C30FCE"/>
    <w:rsid w:val="00C311D6"/>
    <w:rsid w:val="00C3171F"/>
    <w:rsid w:val="00C31BC8"/>
    <w:rsid w:val="00C31F26"/>
    <w:rsid w:val="00C32DB3"/>
    <w:rsid w:val="00C333BF"/>
    <w:rsid w:val="00C333D4"/>
    <w:rsid w:val="00C335CF"/>
    <w:rsid w:val="00C33B60"/>
    <w:rsid w:val="00C34FB0"/>
    <w:rsid w:val="00C3502E"/>
    <w:rsid w:val="00C350AA"/>
    <w:rsid w:val="00C35168"/>
    <w:rsid w:val="00C35336"/>
    <w:rsid w:val="00C35F3A"/>
    <w:rsid w:val="00C361F9"/>
    <w:rsid w:val="00C368E6"/>
    <w:rsid w:val="00C36A1E"/>
    <w:rsid w:val="00C40012"/>
    <w:rsid w:val="00C41390"/>
    <w:rsid w:val="00C41A79"/>
    <w:rsid w:val="00C41EBE"/>
    <w:rsid w:val="00C42E96"/>
    <w:rsid w:val="00C430C4"/>
    <w:rsid w:val="00C437CE"/>
    <w:rsid w:val="00C43D64"/>
    <w:rsid w:val="00C43F8D"/>
    <w:rsid w:val="00C442EC"/>
    <w:rsid w:val="00C4469A"/>
    <w:rsid w:val="00C45044"/>
    <w:rsid w:val="00C46B68"/>
    <w:rsid w:val="00C46DFE"/>
    <w:rsid w:val="00C4730E"/>
    <w:rsid w:val="00C4735D"/>
    <w:rsid w:val="00C50133"/>
    <w:rsid w:val="00C5020C"/>
    <w:rsid w:val="00C50225"/>
    <w:rsid w:val="00C50283"/>
    <w:rsid w:val="00C512C7"/>
    <w:rsid w:val="00C51450"/>
    <w:rsid w:val="00C51CAF"/>
    <w:rsid w:val="00C52864"/>
    <w:rsid w:val="00C52F61"/>
    <w:rsid w:val="00C53168"/>
    <w:rsid w:val="00C53DD1"/>
    <w:rsid w:val="00C53FE7"/>
    <w:rsid w:val="00C54199"/>
    <w:rsid w:val="00C542E0"/>
    <w:rsid w:val="00C54772"/>
    <w:rsid w:val="00C54927"/>
    <w:rsid w:val="00C55175"/>
    <w:rsid w:val="00C552DC"/>
    <w:rsid w:val="00C556D1"/>
    <w:rsid w:val="00C55D5C"/>
    <w:rsid w:val="00C570D8"/>
    <w:rsid w:val="00C572B8"/>
    <w:rsid w:val="00C57432"/>
    <w:rsid w:val="00C579E4"/>
    <w:rsid w:val="00C57A0C"/>
    <w:rsid w:val="00C57F7B"/>
    <w:rsid w:val="00C60467"/>
    <w:rsid w:val="00C60A70"/>
    <w:rsid w:val="00C60DC4"/>
    <w:rsid w:val="00C6113B"/>
    <w:rsid w:val="00C61190"/>
    <w:rsid w:val="00C61498"/>
    <w:rsid w:val="00C61BD8"/>
    <w:rsid w:val="00C621D2"/>
    <w:rsid w:val="00C62B53"/>
    <w:rsid w:val="00C63402"/>
    <w:rsid w:val="00C636DD"/>
    <w:rsid w:val="00C63EC6"/>
    <w:rsid w:val="00C64A3F"/>
    <w:rsid w:val="00C65183"/>
    <w:rsid w:val="00C666DA"/>
    <w:rsid w:val="00C66963"/>
    <w:rsid w:val="00C675EA"/>
    <w:rsid w:val="00C67644"/>
    <w:rsid w:val="00C701C9"/>
    <w:rsid w:val="00C70581"/>
    <w:rsid w:val="00C70722"/>
    <w:rsid w:val="00C70990"/>
    <w:rsid w:val="00C70E30"/>
    <w:rsid w:val="00C71ED1"/>
    <w:rsid w:val="00C722EF"/>
    <w:rsid w:val="00C7231F"/>
    <w:rsid w:val="00C7277D"/>
    <w:rsid w:val="00C72F3B"/>
    <w:rsid w:val="00C74409"/>
    <w:rsid w:val="00C7459F"/>
    <w:rsid w:val="00C74801"/>
    <w:rsid w:val="00C74F85"/>
    <w:rsid w:val="00C75CF6"/>
    <w:rsid w:val="00C75D22"/>
    <w:rsid w:val="00C7604F"/>
    <w:rsid w:val="00C76DBF"/>
    <w:rsid w:val="00C76F2A"/>
    <w:rsid w:val="00C77112"/>
    <w:rsid w:val="00C80920"/>
    <w:rsid w:val="00C80C4A"/>
    <w:rsid w:val="00C81B37"/>
    <w:rsid w:val="00C81BF5"/>
    <w:rsid w:val="00C81D52"/>
    <w:rsid w:val="00C81E44"/>
    <w:rsid w:val="00C8265E"/>
    <w:rsid w:val="00C8277D"/>
    <w:rsid w:val="00C829D0"/>
    <w:rsid w:val="00C83264"/>
    <w:rsid w:val="00C83984"/>
    <w:rsid w:val="00C840D5"/>
    <w:rsid w:val="00C845E1"/>
    <w:rsid w:val="00C84757"/>
    <w:rsid w:val="00C8477A"/>
    <w:rsid w:val="00C84B0B"/>
    <w:rsid w:val="00C84FA3"/>
    <w:rsid w:val="00C8569E"/>
    <w:rsid w:val="00C8584B"/>
    <w:rsid w:val="00C85DB6"/>
    <w:rsid w:val="00C85FAE"/>
    <w:rsid w:val="00C863AA"/>
    <w:rsid w:val="00C8652E"/>
    <w:rsid w:val="00C867E8"/>
    <w:rsid w:val="00C86B67"/>
    <w:rsid w:val="00C870C5"/>
    <w:rsid w:val="00C87588"/>
    <w:rsid w:val="00C87A64"/>
    <w:rsid w:val="00C91780"/>
    <w:rsid w:val="00C91994"/>
    <w:rsid w:val="00C92077"/>
    <w:rsid w:val="00C921B6"/>
    <w:rsid w:val="00C92BE1"/>
    <w:rsid w:val="00C930E4"/>
    <w:rsid w:val="00C93AEC"/>
    <w:rsid w:val="00C93EE6"/>
    <w:rsid w:val="00C940A3"/>
    <w:rsid w:val="00C943A4"/>
    <w:rsid w:val="00C943D0"/>
    <w:rsid w:val="00C945B1"/>
    <w:rsid w:val="00C94944"/>
    <w:rsid w:val="00C949A6"/>
    <w:rsid w:val="00C94ADF"/>
    <w:rsid w:val="00C96438"/>
    <w:rsid w:val="00C96A3B"/>
    <w:rsid w:val="00C96A44"/>
    <w:rsid w:val="00C96C68"/>
    <w:rsid w:val="00C96D51"/>
    <w:rsid w:val="00C96EF3"/>
    <w:rsid w:val="00C970F6"/>
    <w:rsid w:val="00CA00C6"/>
    <w:rsid w:val="00CA01C1"/>
    <w:rsid w:val="00CA0F4E"/>
    <w:rsid w:val="00CA1096"/>
    <w:rsid w:val="00CA1C53"/>
    <w:rsid w:val="00CA1DF6"/>
    <w:rsid w:val="00CA209F"/>
    <w:rsid w:val="00CA25F2"/>
    <w:rsid w:val="00CA2B8B"/>
    <w:rsid w:val="00CA3212"/>
    <w:rsid w:val="00CA335D"/>
    <w:rsid w:val="00CA41D1"/>
    <w:rsid w:val="00CA45D1"/>
    <w:rsid w:val="00CA46D2"/>
    <w:rsid w:val="00CA4C0B"/>
    <w:rsid w:val="00CA4EE6"/>
    <w:rsid w:val="00CA6518"/>
    <w:rsid w:val="00CA65AD"/>
    <w:rsid w:val="00CA6BCA"/>
    <w:rsid w:val="00CA6DEB"/>
    <w:rsid w:val="00CA797C"/>
    <w:rsid w:val="00CA7A47"/>
    <w:rsid w:val="00CB02C5"/>
    <w:rsid w:val="00CB11A9"/>
    <w:rsid w:val="00CB12DA"/>
    <w:rsid w:val="00CB141B"/>
    <w:rsid w:val="00CB1815"/>
    <w:rsid w:val="00CB19AA"/>
    <w:rsid w:val="00CB1C2C"/>
    <w:rsid w:val="00CB1C78"/>
    <w:rsid w:val="00CB1CCD"/>
    <w:rsid w:val="00CB22EE"/>
    <w:rsid w:val="00CB295E"/>
    <w:rsid w:val="00CB3582"/>
    <w:rsid w:val="00CB5070"/>
    <w:rsid w:val="00CB5853"/>
    <w:rsid w:val="00CB5A9B"/>
    <w:rsid w:val="00CB5CC0"/>
    <w:rsid w:val="00CB5CF1"/>
    <w:rsid w:val="00CB6403"/>
    <w:rsid w:val="00CB6548"/>
    <w:rsid w:val="00CB65E6"/>
    <w:rsid w:val="00CB67FE"/>
    <w:rsid w:val="00CB6BA4"/>
    <w:rsid w:val="00CB6EB2"/>
    <w:rsid w:val="00CB75E6"/>
    <w:rsid w:val="00CC15CD"/>
    <w:rsid w:val="00CC2540"/>
    <w:rsid w:val="00CC37DC"/>
    <w:rsid w:val="00CC37F9"/>
    <w:rsid w:val="00CC3BA6"/>
    <w:rsid w:val="00CC41D2"/>
    <w:rsid w:val="00CC41FB"/>
    <w:rsid w:val="00CC463A"/>
    <w:rsid w:val="00CC583D"/>
    <w:rsid w:val="00CC5A50"/>
    <w:rsid w:val="00CC637B"/>
    <w:rsid w:val="00CC6526"/>
    <w:rsid w:val="00CC6B6A"/>
    <w:rsid w:val="00CC6C52"/>
    <w:rsid w:val="00CC6F98"/>
    <w:rsid w:val="00CC71F3"/>
    <w:rsid w:val="00CC7C96"/>
    <w:rsid w:val="00CD0311"/>
    <w:rsid w:val="00CD0664"/>
    <w:rsid w:val="00CD0701"/>
    <w:rsid w:val="00CD08F2"/>
    <w:rsid w:val="00CD161A"/>
    <w:rsid w:val="00CD2467"/>
    <w:rsid w:val="00CD2B44"/>
    <w:rsid w:val="00CD3096"/>
    <w:rsid w:val="00CD3A24"/>
    <w:rsid w:val="00CD3DDA"/>
    <w:rsid w:val="00CD4732"/>
    <w:rsid w:val="00CD4CFE"/>
    <w:rsid w:val="00CD5023"/>
    <w:rsid w:val="00CD5CDC"/>
    <w:rsid w:val="00CD65CA"/>
    <w:rsid w:val="00CD6D4B"/>
    <w:rsid w:val="00CD6F81"/>
    <w:rsid w:val="00CD7372"/>
    <w:rsid w:val="00CD7962"/>
    <w:rsid w:val="00CE023C"/>
    <w:rsid w:val="00CE066B"/>
    <w:rsid w:val="00CE0A5A"/>
    <w:rsid w:val="00CE0AFA"/>
    <w:rsid w:val="00CE0CC5"/>
    <w:rsid w:val="00CE0D83"/>
    <w:rsid w:val="00CE1ADA"/>
    <w:rsid w:val="00CE1BFB"/>
    <w:rsid w:val="00CE2704"/>
    <w:rsid w:val="00CE2A4A"/>
    <w:rsid w:val="00CE33E4"/>
    <w:rsid w:val="00CE372D"/>
    <w:rsid w:val="00CE3D95"/>
    <w:rsid w:val="00CE4373"/>
    <w:rsid w:val="00CE4AA5"/>
    <w:rsid w:val="00CE4D70"/>
    <w:rsid w:val="00CE54D0"/>
    <w:rsid w:val="00CE6258"/>
    <w:rsid w:val="00CE74DD"/>
    <w:rsid w:val="00CF001E"/>
    <w:rsid w:val="00CF0854"/>
    <w:rsid w:val="00CF0C7E"/>
    <w:rsid w:val="00CF1877"/>
    <w:rsid w:val="00CF23F8"/>
    <w:rsid w:val="00CF2B85"/>
    <w:rsid w:val="00CF2CC1"/>
    <w:rsid w:val="00CF3262"/>
    <w:rsid w:val="00CF32B9"/>
    <w:rsid w:val="00CF35F0"/>
    <w:rsid w:val="00CF3633"/>
    <w:rsid w:val="00CF36A8"/>
    <w:rsid w:val="00CF46F6"/>
    <w:rsid w:val="00CF4850"/>
    <w:rsid w:val="00CF4D32"/>
    <w:rsid w:val="00CF504E"/>
    <w:rsid w:val="00CF506F"/>
    <w:rsid w:val="00CF579F"/>
    <w:rsid w:val="00CF583B"/>
    <w:rsid w:val="00CF58D3"/>
    <w:rsid w:val="00CF5C9D"/>
    <w:rsid w:val="00CF63DC"/>
    <w:rsid w:val="00CF6A8F"/>
    <w:rsid w:val="00CF6B14"/>
    <w:rsid w:val="00CF6B4B"/>
    <w:rsid w:val="00CF6F0E"/>
    <w:rsid w:val="00CF6FF8"/>
    <w:rsid w:val="00CF7200"/>
    <w:rsid w:val="00CF72B9"/>
    <w:rsid w:val="00CF794F"/>
    <w:rsid w:val="00CF7CA7"/>
    <w:rsid w:val="00D001B2"/>
    <w:rsid w:val="00D0050C"/>
    <w:rsid w:val="00D00930"/>
    <w:rsid w:val="00D009B0"/>
    <w:rsid w:val="00D027CE"/>
    <w:rsid w:val="00D02BF5"/>
    <w:rsid w:val="00D0375F"/>
    <w:rsid w:val="00D039C8"/>
    <w:rsid w:val="00D03ADB"/>
    <w:rsid w:val="00D03C03"/>
    <w:rsid w:val="00D03F4E"/>
    <w:rsid w:val="00D03F95"/>
    <w:rsid w:val="00D04040"/>
    <w:rsid w:val="00D04B42"/>
    <w:rsid w:val="00D04D0D"/>
    <w:rsid w:val="00D04E27"/>
    <w:rsid w:val="00D050C8"/>
    <w:rsid w:val="00D054C7"/>
    <w:rsid w:val="00D05BE7"/>
    <w:rsid w:val="00D05D2C"/>
    <w:rsid w:val="00D05E88"/>
    <w:rsid w:val="00D065BB"/>
    <w:rsid w:val="00D06DA4"/>
    <w:rsid w:val="00D06EE1"/>
    <w:rsid w:val="00D07D5E"/>
    <w:rsid w:val="00D10078"/>
    <w:rsid w:val="00D104DE"/>
    <w:rsid w:val="00D1065D"/>
    <w:rsid w:val="00D1111E"/>
    <w:rsid w:val="00D11859"/>
    <w:rsid w:val="00D12F43"/>
    <w:rsid w:val="00D1318B"/>
    <w:rsid w:val="00D1347D"/>
    <w:rsid w:val="00D134BC"/>
    <w:rsid w:val="00D1351E"/>
    <w:rsid w:val="00D135F6"/>
    <w:rsid w:val="00D136DC"/>
    <w:rsid w:val="00D13D7B"/>
    <w:rsid w:val="00D13DA4"/>
    <w:rsid w:val="00D14260"/>
    <w:rsid w:val="00D14958"/>
    <w:rsid w:val="00D14CC3"/>
    <w:rsid w:val="00D15AF9"/>
    <w:rsid w:val="00D15D84"/>
    <w:rsid w:val="00D16288"/>
    <w:rsid w:val="00D16631"/>
    <w:rsid w:val="00D16AD1"/>
    <w:rsid w:val="00D16F5D"/>
    <w:rsid w:val="00D173ED"/>
    <w:rsid w:val="00D17755"/>
    <w:rsid w:val="00D17A2F"/>
    <w:rsid w:val="00D206F0"/>
    <w:rsid w:val="00D20F4B"/>
    <w:rsid w:val="00D21F03"/>
    <w:rsid w:val="00D239DD"/>
    <w:rsid w:val="00D23A1F"/>
    <w:rsid w:val="00D24395"/>
    <w:rsid w:val="00D248DA"/>
    <w:rsid w:val="00D249DD"/>
    <w:rsid w:val="00D252D9"/>
    <w:rsid w:val="00D25546"/>
    <w:rsid w:val="00D258AB"/>
    <w:rsid w:val="00D26551"/>
    <w:rsid w:val="00D273AD"/>
    <w:rsid w:val="00D27B0A"/>
    <w:rsid w:val="00D27C08"/>
    <w:rsid w:val="00D301CE"/>
    <w:rsid w:val="00D30BA7"/>
    <w:rsid w:val="00D32372"/>
    <w:rsid w:val="00D32631"/>
    <w:rsid w:val="00D327E5"/>
    <w:rsid w:val="00D32AB5"/>
    <w:rsid w:val="00D337C4"/>
    <w:rsid w:val="00D33C03"/>
    <w:rsid w:val="00D34249"/>
    <w:rsid w:val="00D3582F"/>
    <w:rsid w:val="00D35B34"/>
    <w:rsid w:val="00D36188"/>
    <w:rsid w:val="00D3678B"/>
    <w:rsid w:val="00D3679D"/>
    <w:rsid w:val="00D36BA1"/>
    <w:rsid w:val="00D36DB7"/>
    <w:rsid w:val="00D37018"/>
    <w:rsid w:val="00D372B7"/>
    <w:rsid w:val="00D372FA"/>
    <w:rsid w:val="00D3779D"/>
    <w:rsid w:val="00D4030B"/>
    <w:rsid w:val="00D40402"/>
    <w:rsid w:val="00D4077E"/>
    <w:rsid w:val="00D4088B"/>
    <w:rsid w:val="00D40DEA"/>
    <w:rsid w:val="00D418A2"/>
    <w:rsid w:val="00D423AE"/>
    <w:rsid w:val="00D42990"/>
    <w:rsid w:val="00D42AA8"/>
    <w:rsid w:val="00D434AE"/>
    <w:rsid w:val="00D439AB"/>
    <w:rsid w:val="00D43E2B"/>
    <w:rsid w:val="00D4420F"/>
    <w:rsid w:val="00D45157"/>
    <w:rsid w:val="00D45913"/>
    <w:rsid w:val="00D45A16"/>
    <w:rsid w:val="00D46058"/>
    <w:rsid w:val="00D4649B"/>
    <w:rsid w:val="00D46DEE"/>
    <w:rsid w:val="00D47093"/>
    <w:rsid w:val="00D473BC"/>
    <w:rsid w:val="00D47643"/>
    <w:rsid w:val="00D4771A"/>
    <w:rsid w:val="00D479D7"/>
    <w:rsid w:val="00D47B0A"/>
    <w:rsid w:val="00D51AC7"/>
    <w:rsid w:val="00D51D60"/>
    <w:rsid w:val="00D52233"/>
    <w:rsid w:val="00D5245C"/>
    <w:rsid w:val="00D52DA6"/>
    <w:rsid w:val="00D534FB"/>
    <w:rsid w:val="00D53700"/>
    <w:rsid w:val="00D544C4"/>
    <w:rsid w:val="00D54A82"/>
    <w:rsid w:val="00D54F56"/>
    <w:rsid w:val="00D550C7"/>
    <w:rsid w:val="00D55940"/>
    <w:rsid w:val="00D55E05"/>
    <w:rsid w:val="00D56006"/>
    <w:rsid w:val="00D5619A"/>
    <w:rsid w:val="00D569FE"/>
    <w:rsid w:val="00D57C9D"/>
    <w:rsid w:val="00D57CD6"/>
    <w:rsid w:val="00D60214"/>
    <w:rsid w:val="00D60C27"/>
    <w:rsid w:val="00D60E77"/>
    <w:rsid w:val="00D627FC"/>
    <w:rsid w:val="00D62BB5"/>
    <w:rsid w:val="00D63097"/>
    <w:rsid w:val="00D6421C"/>
    <w:rsid w:val="00D6489D"/>
    <w:rsid w:val="00D64986"/>
    <w:rsid w:val="00D65296"/>
    <w:rsid w:val="00D658A0"/>
    <w:rsid w:val="00D6604D"/>
    <w:rsid w:val="00D66476"/>
    <w:rsid w:val="00D66A39"/>
    <w:rsid w:val="00D67D72"/>
    <w:rsid w:val="00D7019F"/>
    <w:rsid w:val="00D70A86"/>
    <w:rsid w:val="00D70BF9"/>
    <w:rsid w:val="00D70DBC"/>
    <w:rsid w:val="00D713FE"/>
    <w:rsid w:val="00D7140D"/>
    <w:rsid w:val="00D721B7"/>
    <w:rsid w:val="00D7222A"/>
    <w:rsid w:val="00D7246E"/>
    <w:rsid w:val="00D72641"/>
    <w:rsid w:val="00D729FB"/>
    <w:rsid w:val="00D7357C"/>
    <w:rsid w:val="00D73D79"/>
    <w:rsid w:val="00D74C2A"/>
    <w:rsid w:val="00D74F39"/>
    <w:rsid w:val="00D74FA4"/>
    <w:rsid w:val="00D75319"/>
    <w:rsid w:val="00D75A66"/>
    <w:rsid w:val="00D75C56"/>
    <w:rsid w:val="00D75C5A"/>
    <w:rsid w:val="00D75DDC"/>
    <w:rsid w:val="00D75FDA"/>
    <w:rsid w:val="00D7625E"/>
    <w:rsid w:val="00D7651A"/>
    <w:rsid w:val="00D7700F"/>
    <w:rsid w:val="00D770C5"/>
    <w:rsid w:val="00D7714B"/>
    <w:rsid w:val="00D77320"/>
    <w:rsid w:val="00D77A3E"/>
    <w:rsid w:val="00D77F53"/>
    <w:rsid w:val="00D80078"/>
    <w:rsid w:val="00D809D9"/>
    <w:rsid w:val="00D80C28"/>
    <w:rsid w:val="00D80CA2"/>
    <w:rsid w:val="00D80E95"/>
    <w:rsid w:val="00D811D4"/>
    <w:rsid w:val="00D81C8E"/>
    <w:rsid w:val="00D82730"/>
    <w:rsid w:val="00D82BE1"/>
    <w:rsid w:val="00D83420"/>
    <w:rsid w:val="00D835FC"/>
    <w:rsid w:val="00D8398E"/>
    <w:rsid w:val="00D83F0F"/>
    <w:rsid w:val="00D8412D"/>
    <w:rsid w:val="00D843CA"/>
    <w:rsid w:val="00D84497"/>
    <w:rsid w:val="00D85520"/>
    <w:rsid w:val="00D858B9"/>
    <w:rsid w:val="00D859AD"/>
    <w:rsid w:val="00D85B93"/>
    <w:rsid w:val="00D8601C"/>
    <w:rsid w:val="00D86A63"/>
    <w:rsid w:val="00D86BB8"/>
    <w:rsid w:val="00D873E5"/>
    <w:rsid w:val="00D87471"/>
    <w:rsid w:val="00D901D1"/>
    <w:rsid w:val="00D902D1"/>
    <w:rsid w:val="00D908FF"/>
    <w:rsid w:val="00D90BF1"/>
    <w:rsid w:val="00D90C16"/>
    <w:rsid w:val="00D91101"/>
    <w:rsid w:val="00D91263"/>
    <w:rsid w:val="00D9199A"/>
    <w:rsid w:val="00D922E0"/>
    <w:rsid w:val="00D929B9"/>
    <w:rsid w:val="00D931BF"/>
    <w:rsid w:val="00D931F5"/>
    <w:rsid w:val="00D93A89"/>
    <w:rsid w:val="00D93D19"/>
    <w:rsid w:val="00D948B5"/>
    <w:rsid w:val="00D9531B"/>
    <w:rsid w:val="00D96890"/>
    <w:rsid w:val="00D97548"/>
    <w:rsid w:val="00D9788B"/>
    <w:rsid w:val="00DA00E3"/>
    <w:rsid w:val="00DA057C"/>
    <w:rsid w:val="00DA097D"/>
    <w:rsid w:val="00DA09AF"/>
    <w:rsid w:val="00DA11CE"/>
    <w:rsid w:val="00DA1A99"/>
    <w:rsid w:val="00DA1D3D"/>
    <w:rsid w:val="00DA1ECA"/>
    <w:rsid w:val="00DA254C"/>
    <w:rsid w:val="00DA3995"/>
    <w:rsid w:val="00DA3AD9"/>
    <w:rsid w:val="00DA3D41"/>
    <w:rsid w:val="00DA3D63"/>
    <w:rsid w:val="00DA40BE"/>
    <w:rsid w:val="00DA4997"/>
    <w:rsid w:val="00DA50CF"/>
    <w:rsid w:val="00DA53C8"/>
    <w:rsid w:val="00DA53F7"/>
    <w:rsid w:val="00DA556E"/>
    <w:rsid w:val="00DA569D"/>
    <w:rsid w:val="00DA5D17"/>
    <w:rsid w:val="00DA68DC"/>
    <w:rsid w:val="00DA7530"/>
    <w:rsid w:val="00DA7929"/>
    <w:rsid w:val="00DA7A97"/>
    <w:rsid w:val="00DA7F6C"/>
    <w:rsid w:val="00DA7FB5"/>
    <w:rsid w:val="00DB0F57"/>
    <w:rsid w:val="00DB154C"/>
    <w:rsid w:val="00DB1885"/>
    <w:rsid w:val="00DB3D84"/>
    <w:rsid w:val="00DB3D93"/>
    <w:rsid w:val="00DB4926"/>
    <w:rsid w:val="00DB4FBD"/>
    <w:rsid w:val="00DB5BF3"/>
    <w:rsid w:val="00DB5D09"/>
    <w:rsid w:val="00DB5DF5"/>
    <w:rsid w:val="00DB5F01"/>
    <w:rsid w:val="00DB6323"/>
    <w:rsid w:val="00DB6331"/>
    <w:rsid w:val="00DB6A77"/>
    <w:rsid w:val="00DB7354"/>
    <w:rsid w:val="00DB7AEF"/>
    <w:rsid w:val="00DB7B84"/>
    <w:rsid w:val="00DB7D21"/>
    <w:rsid w:val="00DC0DC5"/>
    <w:rsid w:val="00DC1589"/>
    <w:rsid w:val="00DC1635"/>
    <w:rsid w:val="00DC1C18"/>
    <w:rsid w:val="00DC300D"/>
    <w:rsid w:val="00DC3C4D"/>
    <w:rsid w:val="00DC3CB0"/>
    <w:rsid w:val="00DC4287"/>
    <w:rsid w:val="00DC534F"/>
    <w:rsid w:val="00DC5747"/>
    <w:rsid w:val="00DC5B62"/>
    <w:rsid w:val="00DC5FE5"/>
    <w:rsid w:val="00DC62B1"/>
    <w:rsid w:val="00DC6331"/>
    <w:rsid w:val="00DC63C7"/>
    <w:rsid w:val="00DC70AC"/>
    <w:rsid w:val="00DC7C2D"/>
    <w:rsid w:val="00DC7EAB"/>
    <w:rsid w:val="00DD0838"/>
    <w:rsid w:val="00DD1666"/>
    <w:rsid w:val="00DD1892"/>
    <w:rsid w:val="00DD1F59"/>
    <w:rsid w:val="00DD2327"/>
    <w:rsid w:val="00DD2B16"/>
    <w:rsid w:val="00DD2CCB"/>
    <w:rsid w:val="00DD2E48"/>
    <w:rsid w:val="00DD3850"/>
    <w:rsid w:val="00DD38ED"/>
    <w:rsid w:val="00DD469A"/>
    <w:rsid w:val="00DD46DF"/>
    <w:rsid w:val="00DD4B6F"/>
    <w:rsid w:val="00DD5B8C"/>
    <w:rsid w:val="00DD5E6B"/>
    <w:rsid w:val="00DD64C5"/>
    <w:rsid w:val="00DD6513"/>
    <w:rsid w:val="00DD6659"/>
    <w:rsid w:val="00DD7A02"/>
    <w:rsid w:val="00DD7C60"/>
    <w:rsid w:val="00DE025B"/>
    <w:rsid w:val="00DE0928"/>
    <w:rsid w:val="00DE095A"/>
    <w:rsid w:val="00DE0D5D"/>
    <w:rsid w:val="00DE0E7B"/>
    <w:rsid w:val="00DE16D9"/>
    <w:rsid w:val="00DE2175"/>
    <w:rsid w:val="00DE265A"/>
    <w:rsid w:val="00DE3111"/>
    <w:rsid w:val="00DE32BB"/>
    <w:rsid w:val="00DE32E8"/>
    <w:rsid w:val="00DE39DE"/>
    <w:rsid w:val="00DE446A"/>
    <w:rsid w:val="00DE44A9"/>
    <w:rsid w:val="00DE45BE"/>
    <w:rsid w:val="00DE46A2"/>
    <w:rsid w:val="00DE484D"/>
    <w:rsid w:val="00DE4914"/>
    <w:rsid w:val="00DE50B7"/>
    <w:rsid w:val="00DE59FE"/>
    <w:rsid w:val="00DE665C"/>
    <w:rsid w:val="00DE6A10"/>
    <w:rsid w:val="00DE7996"/>
    <w:rsid w:val="00DE7CB9"/>
    <w:rsid w:val="00DF0504"/>
    <w:rsid w:val="00DF051F"/>
    <w:rsid w:val="00DF0B36"/>
    <w:rsid w:val="00DF2765"/>
    <w:rsid w:val="00DF27F5"/>
    <w:rsid w:val="00DF3658"/>
    <w:rsid w:val="00DF3B20"/>
    <w:rsid w:val="00DF3E5D"/>
    <w:rsid w:val="00DF3FB4"/>
    <w:rsid w:val="00DF420B"/>
    <w:rsid w:val="00DF421A"/>
    <w:rsid w:val="00DF456E"/>
    <w:rsid w:val="00DF46C0"/>
    <w:rsid w:val="00DF47FD"/>
    <w:rsid w:val="00DF4824"/>
    <w:rsid w:val="00DF4B30"/>
    <w:rsid w:val="00DF4BB0"/>
    <w:rsid w:val="00DF58AE"/>
    <w:rsid w:val="00DF5D13"/>
    <w:rsid w:val="00DF63EC"/>
    <w:rsid w:val="00DF6BB8"/>
    <w:rsid w:val="00DF7857"/>
    <w:rsid w:val="00DF7E5C"/>
    <w:rsid w:val="00E007DB"/>
    <w:rsid w:val="00E015AB"/>
    <w:rsid w:val="00E01935"/>
    <w:rsid w:val="00E02471"/>
    <w:rsid w:val="00E02F03"/>
    <w:rsid w:val="00E03005"/>
    <w:rsid w:val="00E030D4"/>
    <w:rsid w:val="00E0337E"/>
    <w:rsid w:val="00E03A37"/>
    <w:rsid w:val="00E04256"/>
    <w:rsid w:val="00E04678"/>
    <w:rsid w:val="00E04C58"/>
    <w:rsid w:val="00E054DE"/>
    <w:rsid w:val="00E05902"/>
    <w:rsid w:val="00E05A0A"/>
    <w:rsid w:val="00E05CD0"/>
    <w:rsid w:val="00E05DC1"/>
    <w:rsid w:val="00E06054"/>
    <w:rsid w:val="00E06FDD"/>
    <w:rsid w:val="00E1084D"/>
    <w:rsid w:val="00E10A49"/>
    <w:rsid w:val="00E10CA0"/>
    <w:rsid w:val="00E10D8A"/>
    <w:rsid w:val="00E10EA4"/>
    <w:rsid w:val="00E11130"/>
    <w:rsid w:val="00E12960"/>
    <w:rsid w:val="00E138E8"/>
    <w:rsid w:val="00E13A21"/>
    <w:rsid w:val="00E13DB3"/>
    <w:rsid w:val="00E14937"/>
    <w:rsid w:val="00E14967"/>
    <w:rsid w:val="00E14B42"/>
    <w:rsid w:val="00E15BD5"/>
    <w:rsid w:val="00E15F01"/>
    <w:rsid w:val="00E16286"/>
    <w:rsid w:val="00E16793"/>
    <w:rsid w:val="00E168E9"/>
    <w:rsid w:val="00E169C9"/>
    <w:rsid w:val="00E16ADA"/>
    <w:rsid w:val="00E16E85"/>
    <w:rsid w:val="00E17587"/>
    <w:rsid w:val="00E201D7"/>
    <w:rsid w:val="00E2082F"/>
    <w:rsid w:val="00E209A0"/>
    <w:rsid w:val="00E20BE8"/>
    <w:rsid w:val="00E20DD4"/>
    <w:rsid w:val="00E21A0B"/>
    <w:rsid w:val="00E22191"/>
    <w:rsid w:val="00E236A6"/>
    <w:rsid w:val="00E239FE"/>
    <w:rsid w:val="00E23D89"/>
    <w:rsid w:val="00E23E48"/>
    <w:rsid w:val="00E2491F"/>
    <w:rsid w:val="00E254EB"/>
    <w:rsid w:val="00E25A73"/>
    <w:rsid w:val="00E260FF"/>
    <w:rsid w:val="00E262C2"/>
    <w:rsid w:val="00E26742"/>
    <w:rsid w:val="00E27185"/>
    <w:rsid w:val="00E2793D"/>
    <w:rsid w:val="00E27950"/>
    <w:rsid w:val="00E27C4C"/>
    <w:rsid w:val="00E27DCD"/>
    <w:rsid w:val="00E30083"/>
    <w:rsid w:val="00E301A9"/>
    <w:rsid w:val="00E309EA"/>
    <w:rsid w:val="00E30B2B"/>
    <w:rsid w:val="00E30CEC"/>
    <w:rsid w:val="00E327F2"/>
    <w:rsid w:val="00E33266"/>
    <w:rsid w:val="00E34085"/>
    <w:rsid w:val="00E348F5"/>
    <w:rsid w:val="00E34BB4"/>
    <w:rsid w:val="00E350FB"/>
    <w:rsid w:val="00E35252"/>
    <w:rsid w:val="00E35611"/>
    <w:rsid w:val="00E35976"/>
    <w:rsid w:val="00E35A42"/>
    <w:rsid w:val="00E35FEC"/>
    <w:rsid w:val="00E361D8"/>
    <w:rsid w:val="00E36342"/>
    <w:rsid w:val="00E366A5"/>
    <w:rsid w:val="00E36EBB"/>
    <w:rsid w:val="00E374D5"/>
    <w:rsid w:val="00E37732"/>
    <w:rsid w:val="00E37914"/>
    <w:rsid w:val="00E379F8"/>
    <w:rsid w:val="00E37BED"/>
    <w:rsid w:val="00E40487"/>
    <w:rsid w:val="00E404BC"/>
    <w:rsid w:val="00E40906"/>
    <w:rsid w:val="00E40A29"/>
    <w:rsid w:val="00E411ED"/>
    <w:rsid w:val="00E4131C"/>
    <w:rsid w:val="00E41B8D"/>
    <w:rsid w:val="00E41F95"/>
    <w:rsid w:val="00E4216F"/>
    <w:rsid w:val="00E42746"/>
    <w:rsid w:val="00E4320D"/>
    <w:rsid w:val="00E4321A"/>
    <w:rsid w:val="00E4388F"/>
    <w:rsid w:val="00E438C2"/>
    <w:rsid w:val="00E44292"/>
    <w:rsid w:val="00E4438A"/>
    <w:rsid w:val="00E449AE"/>
    <w:rsid w:val="00E44AC9"/>
    <w:rsid w:val="00E44FD8"/>
    <w:rsid w:val="00E4566B"/>
    <w:rsid w:val="00E45A4A"/>
    <w:rsid w:val="00E45A83"/>
    <w:rsid w:val="00E461AA"/>
    <w:rsid w:val="00E4624B"/>
    <w:rsid w:val="00E463BB"/>
    <w:rsid w:val="00E463DB"/>
    <w:rsid w:val="00E465E0"/>
    <w:rsid w:val="00E46818"/>
    <w:rsid w:val="00E46F13"/>
    <w:rsid w:val="00E478EE"/>
    <w:rsid w:val="00E47A55"/>
    <w:rsid w:val="00E47D4C"/>
    <w:rsid w:val="00E47DB8"/>
    <w:rsid w:val="00E50728"/>
    <w:rsid w:val="00E51269"/>
    <w:rsid w:val="00E513D2"/>
    <w:rsid w:val="00E5196A"/>
    <w:rsid w:val="00E5290F"/>
    <w:rsid w:val="00E52EAD"/>
    <w:rsid w:val="00E536BD"/>
    <w:rsid w:val="00E53E78"/>
    <w:rsid w:val="00E54007"/>
    <w:rsid w:val="00E54194"/>
    <w:rsid w:val="00E54317"/>
    <w:rsid w:val="00E5432A"/>
    <w:rsid w:val="00E54C7A"/>
    <w:rsid w:val="00E557C9"/>
    <w:rsid w:val="00E55BC4"/>
    <w:rsid w:val="00E563C6"/>
    <w:rsid w:val="00E564B5"/>
    <w:rsid w:val="00E568F7"/>
    <w:rsid w:val="00E56DE4"/>
    <w:rsid w:val="00E575F2"/>
    <w:rsid w:val="00E60464"/>
    <w:rsid w:val="00E60F30"/>
    <w:rsid w:val="00E61063"/>
    <w:rsid w:val="00E61461"/>
    <w:rsid w:val="00E61A6A"/>
    <w:rsid w:val="00E6213B"/>
    <w:rsid w:val="00E6223C"/>
    <w:rsid w:val="00E62D46"/>
    <w:rsid w:val="00E62E3C"/>
    <w:rsid w:val="00E62FD5"/>
    <w:rsid w:val="00E63CD5"/>
    <w:rsid w:val="00E64CDE"/>
    <w:rsid w:val="00E65F3B"/>
    <w:rsid w:val="00E6614D"/>
    <w:rsid w:val="00E66230"/>
    <w:rsid w:val="00E66772"/>
    <w:rsid w:val="00E66DBB"/>
    <w:rsid w:val="00E66EB9"/>
    <w:rsid w:val="00E66F10"/>
    <w:rsid w:val="00E67203"/>
    <w:rsid w:val="00E67617"/>
    <w:rsid w:val="00E7023D"/>
    <w:rsid w:val="00E70447"/>
    <w:rsid w:val="00E7095F"/>
    <w:rsid w:val="00E70A23"/>
    <w:rsid w:val="00E71848"/>
    <w:rsid w:val="00E71AA6"/>
    <w:rsid w:val="00E72D06"/>
    <w:rsid w:val="00E732B3"/>
    <w:rsid w:val="00E732D2"/>
    <w:rsid w:val="00E73582"/>
    <w:rsid w:val="00E739AF"/>
    <w:rsid w:val="00E73A00"/>
    <w:rsid w:val="00E73E21"/>
    <w:rsid w:val="00E73F9C"/>
    <w:rsid w:val="00E740D1"/>
    <w:rsid w:val="00E74802"/>
    <w:rsid w:val="00E74AEE"/>
    <w:rsid w:val="00E74B77"/>
    <w:rsid w:val="00E75803"/>
    <w:rsid w:val="00E7643F"/>
    <w:rsid w:val="00E76584"/>
    <w:rsid w:val="00E76F01"/>
    <w:rsid w:val="00E806A6"/>
    <w:rsid w:val="00E806BE"/>
    <w:rsid w:val="00E806D2"/>
    <w:rsid w:val="00E807CF"/>
    <w:rsid w:val="00E815D4"/>
    <w:rsid w:val="00E819B3"/>
    <w:rsid w:val="00E81DAC"/>
    <w:rsid w:val="00E8272F"/>
    <w:rsid w:val="00E837D6"/>
    <w:rsid w:val="00E83AD3"/>
    <w:rsid w:val="00E83DCC"/>
    <w:rsid w:val="00E84624"/>
    <w:rsid w:val="00E84B53"/>
    <w:rsid w:val="00E84BA6"/>
    <w:rsid w:val="00E84EF1"/>
    <w:rsid w:val="00E84EFB"/>
    <w:rsid w:val="00E84F6C"/>
    <w:rsid w:val="00E86D8D"/>
    <w:rsid w:val="00E86DB9"/>
    <w:rsid w:val="00E86DDB"/>
    <w:rsid w:val="00E86F10"/>
    <w:rsid w:val="00E9045C"/>
    <w:rsid w:val="00E908BA"/>
    <w:rsid w:val="00E91046"/>
    <w:rsid w:val="00E91317"/>
    <w:rsid w:val="00E92274"/>
    <w:rsid w:val="00E92A72"/>
    <w:rsid w:val="00E92E21"/>
    <w:rsid w:val="00E92EF4"/>
    <w:rsid w:val="00E92F5D"/>
    <w:rsid w:val="00E92FCF"/>
    <w:rsid w:val="00E93240"/>
    <w:rsid w:val="00E93F7B"/>
    <w:rsid w:val="00E94062"/>
    <w:rsid w:val="00E9463E"/>
    <w:rsid w:val="00E946A2"/>
    <w:rsid w:val="00E95441"/>
    <w:rsid w:val="00E95813"/>
    <w:rsid w:val="00E95A85"/>
    <w:rsid w:val="00E95C75"/>
    <w:rsid w:val="00E95FBF"/>
    <w:rsid w:val="00E96695"/>
    <w:rsid w:val="00E967D6"/>
    <w:rsid w:val="00E96D7C"/>
    <w:rsid w:val="00E97537"/>
    <w:rsid w:val="00E97598"/>
    <w:rsid w:val="00E97C37"/>
    <w:rsid w:val="00E97C61"/>
    <w:rsid w:val="00E97DCD"/>
    <w:rsid w:val="00E97DFD"/>
    <w:rsid w:val="00EA0273"/>
    <w:rsid w:val="00EA074E"/>
    <w:rsid w:val="00EA0DDE"/>
    <w:rsid w:val="00EA17C0"/>
    <w:rsid w:val="00EA2114"/>
    <w:rsid w:val="00EA29EE"/>
    <w:rsid w:val="00EA2A77"/>
    <w:rsid w:val="00EA305E"/>
    <w:rsid w:val="00EA3069"/>
    <w:rsid w:val="00EA3656"/>
    <w:rsid w:val="00EA3687"/>
    <w:rsid w:val="00EA3C9E"/>
    <w:rsid w:val="00EA3D89"/>
    <w:rsid w:val="00EA459D"/>
    <w:rsid w:val="00EA4739"/>
    <w:rsid w:val="00EA4F91"/>
    <w:rsid w:val="00EA5652"/>
    <w:rsid w:val="00EA5753"/>
    <w:rsid w:val="00EA6344"/>
    <w:rsid w:val="00EA6596"/>
    <w:rsid w:val="00EA6BD5"/>
    <w:rsid w:val="00EA73C0"/>
    <w:rsid w:val="00EA7996"/>
    <w:rsid w:val="00EB013E"/>
    <w:rsid w:val="00EB0387"/>
    <w:rsid w:val="00EB0505"/>
    <w:rsid w:val="00EB0EB3"/>
    <w:rsid w:val="00EB1089"/>
    <w:rsid w:val="00EB203E"/>
    <w:rsid w:val="00EB26DE"/>
    <w:rsid w:val="00EB2946"/>
    <w:rsid w:val="00EB2B2E"/>
    <w:rsid w:val="00EB32AF"/>
    <w:rsid w:val="00EB3939"/>
    <w:rsid w:val="00EB40C5"/>
    <w:rsid w:val="00EB432E"/>
    <w:rsid w:val="00EB43AA"/>
    <w:rsid w:val="00EB4895"/>
    <w:rsid w:val="00EB4AB3"/>
    <w:rsid w:val="00EB557A"/>
    <w:rsid w:val="00EB6586"/>
    <w:rsid w:val="00EB7DC0"/>
    <w:rsid w:val="00EC0AD2"/>
    <w:rsid w:val="00EC0F11"/>
    <w:rsid w:val="00EC11E0"/>
    <w:rsid w:val="00EC129E"/>
    <w:rsid w:val="00EC2138"/>
    <w:rsid w:val="00EC23CB"/>
    <w:rsid w:val="00EC267B"/>
    <w:rsid w:val="00EC2BBC"/>
    <w:rsid w:val="00EC2F89"/>
    <w:rsid w:val="00EC2FFE"/>
    <w:rsid w:val="00EC3C5A"/>
    <w:rsid w:val="00EC423B"/>
    <w:rsid w:val="00EC4E40"/>
    <w:rsid w:val="00EC52C7"/>
    <w:rsid w:val="00EC52E4"/>
    <w:rsid w:val="00EC57B0"/>
    <w:rsid w:val="00EC62E8"/>
    <w:rsid w:val="00EC6F5A"/>
    <w:rsid w:val="00EC718B"/>
    <w:rsid w:val="00EC7645"/>
    <w:rsid w:val="00ED091F"/>
    <w:rsid w:val="00ED1CC4"/>
    <w:rsid w:val="00ED243A"/>
    <w:rsid w:val="00ED2D9F"/>
    <w:rsid w:val="00ED342D"/>
    <w:rsid w:val="00ED3696"/>
    <w:rsid w:val="00ED37EE"/>
    <w:rsid w:val="00ED4130"/>
    <w:rsid w:val="00ED4243"/>
    <w:rsid w:val="00ED4C37"/>
    <w:rsid w:val="00ED4E8D"/>
    <w:rsid w:val="00ED5161"/>
    <w:rsid w:val="00ED52E4"/>
    <w:rsid w:val="00ED56A4"/>
    <w:rsid w:val="00ED5918"/>
    <w:rsid w:val="00ED5F85"/>
    <w:rsid w:val="00ED6B10"/>
    <w:rsid w:val="00ED6F51"/>
    <w:rsid w:val="00ED710F"/>
    <w:rsid w:val="00ED76B4"/>
    <w:rsid w:val="00ED7960"/>
    <w:rsid w:val="00ED7EC6"/>
    <w:rsid w:val="00EE0694"/>
    <w:rsid w:val="00EE090D"/>
    <w:rsid w:val="00EE0C3C"/>
    <w:rsid w:val="00EE1F76"/>
    <w:rsid w:val="00EE23B7"/>
    <w:rsid w:val="00EE23D4"/>
    <w:rsid w:val="00EE28EA"/>
    <w:rsid w:val="00EE2A7D"/>
    <w:rsid w:val="00EE2B90"/>
    <w:rsid w:val="00EE2C53"/>
    <w:rsid w:val="00EE2F1C"/>
    <w:rsid w:val="00EE3954"/>
    <w:rsid w:val="00EE3C1C"/>
    <w:rsid w:val="00EE4127"/>
    <w:rsid w:val="00EE6255"/>
    <w:rsid w:val="00EE665B"/>
    <w:rsid w:val="00EE671D"/>
    <w:rsid w:val="00EE6B72"/>
    <w:rsid w:val="00EE74CF"/>
    <w:rsid w:val="00EE74D6"/>
    <w:rsid w:val="00EE7671"/>
    <w:rsid w:val="00EE7A55"/>
    <w:rsid w:val="00EF14DB"/>
    <w:rsid w:val="00EF228A"/>
    <w:rsid w:val="00EF2DD0"/>
    <w:rsid w:val="00EF4587"/>
    <w:rsid w:val="00EF4963"/>
    <w:rsid w:val="00EF521C"/>
    <w:rsid w:val="00EF5566"/>
    <w:rsid w:val="00EF5C84"/>
    <w:rsid w:val="00EF6A1A"/>
    <w:rsid w:val="00EF715B"/>
    <w:rsid w:val="00EF756E"/>
    <w:rsid w:val="00EF7644"/>
    <w:rsid w:val="00EF7BA7"/>
    <w:rsid w:val="00F0010C"/>
    <w:rsid w:val="00F008C8"/>
    <w:rsid w:val="00F00B5F"/>
    <w:rsid w:val="00F010E1"/>
    <w:rsid w:val="00F015E3"/>
    <w:rsid w:val="00F024CE"/>
    <w:rsid w:val="00F02922"/>
    <w:rsid w:val="00F02C4F"/>
    <w:rsid w:val="00F02FEE"/>
    <w:rsid w:val="00F0330D"/>
    <w:rsid w:val="00F0350E"/>
    <w:rsid w:val="00F0385D"/>
    <w:rsid w:val="00F03A3A"/>
    <w:rsid w:val="00F03CC9"/>
    <w:rsid w:val="00F03D18"/>
    <w:rsid w:val="00F043E0"/>
    <w:rsid w:val="00F0506C"/>
    <w:rsid w:val="00F0552F"/>
    <w:rsid w:val="00F057E9"/>
    <w:rsid w:val="00F059C5"/>
    <w:rsid w:val="00F05CFA"/>
    <w:rsid w:val="00F0623A"/>
    <w:rsid w:val="00F0674A"/>
    <w:rsid w:val="00F06882"/>
    <w:rsid w:val="00F06D40"/>
    <w:rsid w:val="00F07243"/>
    <w:rsid w:val="00F07246"/>
    <w:rsid w:val="00F07653"/>
    <w:rsid w:val="00F0778A"/>
    <w:rsid w:val="00F07D51"/>
    <w:rsid w:val="00F07F9B"/>
    <w:rsid w:val="00F11431"/>
    <w:rsid w:val="00F116D7"/>
    <w:rsid w:val="00F11E45"/>
    <w:rsid w:val="00F123D3"/>
    <w:rsid w:val="00F12A63"/>
    <w:rsid w:val="00F13165"/>
    <w:rsid w:val="00F1372F"/>
    <w:rsid w:val="00F13E5C"/>
    <w:rsid w:val="00F14632"/>
    <w:rsid w:val="00F148AF"/>
    <w:rsid w:val="00F14A21"/>
    <w:rsid w:val="00F151AA"/>
    <w:rsid w:val="00F1571A"/>
    <w:rsid w:val="00F15EDA"/>
    <w:rsid w:val="00F16258"/>
    <w:rsid w:val="00F162DF"/>
    <w:rsid w:val="00F163E4"/>
    <w:rsid w:val="00F163EE"/>
    <w:rsid w:val="00F1762F"/>
    <w:rsid w:val="00F17C88"/>
    <w:rsid w:val="00F208D2"/>
    <w:rsid w:val="00F21DF7"/>
    <w:rsid w:val="00F2276E"/>
    <w:rsid w:val="00F22B3C"/>
    <w:rsid w:val="00F22D4C"/>
    <w:rsid w:val="00F22F26"/>
    <w:rsid w:val="00F23467"/>
    <w:rsid w:val="00F23891"/>
    <w:rsid w:val="00F23B1F"/>
    <w:rsid w:val="00F24206"/>
    <w:rsid w:val="00F2462B"/>
    <w:rsid w:val="00F2499F"/>
    <w:rsid w:val="00F25550"/>
    <w:rsid w:val="00F256C3"/>
    <w:rsid w:val="00F259A3"/>
    <w:rsid w:val="00F259C9"/>
    <w:rsid w:val="00F25B47"/>
    <w:rsid w:val="00F25B5F"/>
    <w:rsid w:val="00F264B2"/>
    <w:rsid w:val="00F2650D"/>
    <w:rsid w:val="00F26775"/>
    <w:rsid w:val="00F26C78"/>
    <w:rsid w:val="00F26FA6"/>
    <w:rsid w:val="00F27194"/>
    <w:rsid w:val="00F275D3"/>
    <w:rsid w:val="00F277CA"/>
    <w:rsid w:val="00F27D51"/>
    <w:rsid w:val="00F27E9F"/>
    <w:rsid w:val="00F27FA5"/>
    <w:rsid w:val="00F3047B"/>
    <w:rsid w:val="00F30537"/>
    <w:rsid w:val="00F30BE9"/>
    <w:rsid w:val="00F30ED6"/>
    <w:rsid w:val="00F3121D"/>
    <w:rsid w:val="00F31AE4"/>
    <w:rsid w:val="00F32097"/>
    <w:rsid w:val="00F32138"/>
    <w:rsid w:val="00F32510"/>
    <w:rsid w:val="00F32826"/>
    <w:rsid w:val="00F32C7B"/>
    <w:rsid w:val="00F3392C"/>
    <w:rsid w:val="00F34E9C"/>
    <w:rsid w:val="00F357C5"/>
    <w:rsid w:val="00F37329"/>
    <w:rsid w:val="00F40131"/>
    <w:rsid w:val="00F40585"/>
    <w:rsid w:val="00F40969"/>
    <w:rsid w:val="00F40D95"/>
    <w:rsid w:val="00F41844"/>
    <w:rsid w:val="00F41972"/>
    <w:rsid w:val="00F426C9"/>
    <w:rsid w:val="00F42DA7"/>
    <w:rsid w:val="00F42F87"/>
    <w:rsid w:val="00F43C8B"/>
    <w:rsid w:val="00F444EA"/>
    <w:rsid w:val="00F44908"/>
    <w:rsid w:val="00F4498B"/>
    <w:rsid w:val="00F44AF1"/>
    <w:rsid w:val="00F461C7"/>
    <w:rsid w:val="00F4630E"/>
    <w:rsid w:val="00F475AC"/>
    <w:rsid w:val="00F50165"/>
    <w:rsid w:val="00F51F36"/>
    <w:rsid w:val="00F52580"/>
    <w:rsid w:val="00F52B70"/>
    <w:rsid w:val="00F52C22"/>
    <w:rsid w:val="00F52D91"/>
    <w:rsid w:val="00F52F52"/>
    <w:rsid w:val="00F530EF"/>
    <w:rsid w:val="00F5384E"/>
    <w:rsid w:val="00F538CE"/>
    <w:rsid w:val="00F53AFD"/>
    <w:rsid w:val="00F548E2"/>
    <w:rsid w:val="00F54B9D"/>
    <w:rsid w:val="00F553E3"/>
    <w:rsid w:val="00F55EC7"/>
    <w:rsid w:val="00F561A6"/>
    <w:rsid w:val="00F56684"/>
    <w:rsid w:val="00F566B2"/>
    <w:rsid w:val="00F56D50"/>
    <w:rsid w:val="00F573DD"/>
    <w:rsid w:val="00F573ED"/>
    <w:rsid w:val="00F57941"/>
    <w:rsid w:val="00F57D5D"/>
    <w:rsid w:val="00F6003F"/>
    <w:rsid w:val="00F60A8B"/>
    <w:rsid w:val="00F61771"/>
    <w:rsid w:val="00F61859"/>
    <w:rsid w:val="00F62FF8"/>
    <w:rsid w:val="00F63044"/>
    <w:rsid w:val="00F63C6D"/>
    <w:rsid w:val="00F64214"/>
    <w:rsid w:val="00F64970"/>
    <w:rsid w:val="00F649FA"/>
    <w:rsid w:val="00F64EE2"/>
    <w:rsid w:val="00F6542C"/>
    <w:rsid w:val="00F657C3"/>
    <w:rsid w:val="00F65A64"/>
    <w:rsid w:val="00F6607A"/>
    <w:rsid w:val="00F66333"/>
    <w:rsid w:val="00F664E6"/>
    <w:rsid w:val="00F668FC"/>
    <w:rsid w:val="00F67458"/>
    <w:rsid w:val="00F70C9F"/>
    <w:rsid w:val="00F710A0"/>
    <w:rsid w:val="00F71249"/>
    <w:rsid w:val="00F71B75"/>
    <w:rsid w:val="00F72174"/>
    <w:rsid w:val="00F7235B"/>
    <w:rsid w:val="00F723AF"/>
    <w:rsid w:val="00F72457"/>
    <w:rsid w:val="00F72C8C"/>
    <w:rsid w:val="00F7622C"/>
    <w:rsid w:val="00F76389"/>
    <w:rsid w:val="00F775AB"/>
    <w:rsid w:val="00F77618"/>
    <w:rsid w:val="00F779B9"/>
    <w:rsid w:val="00F77B36"/>
    <w:rsid w:val="00F77CDA"/>
    <w:rsid w:val="00F80A3A"/>
    <w:rsid w:val="00F80C42"/>
    <w:rsid w:val="00F80C4B"/>
    <w:rsid w:val="00F81E87"/>
    <w:rsid w:val="00F82E4A"/>
    <w:rsid w:val="00F832E6"/>
    <w:rsid w:val="00F8393A"/>
    <w:rsid w:val="00F83F7C"/>
    <w:rsid w:val="00F84225"/>
    <w:rsid w:val="00F84B48"/>
    <w:rsid w:val="00F84CF6"/>
    <w:rsid w:val="00F86A2F"/>
    <w:rsid w:val="00F86DAF"/>
    <w:rsid w:val="00F87741"/>
    <w:rsid w:val="00F879AB"/>
    <w:rsid w:val="00F90367"/>
    <w:rsid w:val="00F91262"/>
    <w:rsid w:val="00F915DA"/>
    <w:rsid w:val="00F91735"/>
    <w:rsid w:val="00F924C9"/>
    <w:rsid w:val="00F92C70"/>
    <w:rsid w:val="00F93130"/>
    <w:rsid w:val="00F93367"/>
    <w:rsid w:val="00F937F7"/>
    <w:rsid w:val="00F93BFD"/>
    <w:rsid w:val="00F93E27"/>
    <w:rsid w:val="00F944D3"/>
    <w:rsid w:val="00F94BEB"/>
    <w:rsid w:val="00F95693"/>
    <w:rsid w:val="00F95A36"/>
    <w:rsid w:val="00F96C66"/>
    <w:rsid w:val="00F97745"/>
    <w:rsid w:val="00F97980"/>
    <w:rsid w:val="00F97A8D"/>
    <w:rsid w:val="00FA0334"/>
    <w:rsid w:val="00FA0B40"/>
    <w:rsid w:val="00FA1295"/>
    <w:rsid w:val="00FA1298"/>
    <w:rsid w:val="00FA13BC"/>
    <w:rsid w:val="00FA15DA"/>
    <w:rsid w:val="00FA20BD"/>
    <w:rsid w:val="00FA28D4"/>
    <w:rsid w:val="00FA3B1F"/>
    <w:rsid w:val="00FA41BF"/>
    <w:rsid w:val="00FA4441"/>
    <w:rsid w:val="00FA4B23"/>
    <w:rsid w:val="00FA4E42"/>
    <w:rsid w:val="00FA56FE"/>
    <w:rsid w:val="00FA5B3B"/>
    <w:rsid w:val="00FA649B"/>
    <w:rsid w:val="00FA6631"/>
    <w:rsid w:val="00FA6834"/>
    <w:rsid w:val="00FA70E1"/>
    <w:rsid w:val="00FB0251"/>
    <w:rsid w:val="00FB0DE0"/>
    <w:rsid w:val="00FB10EF"/>
    <w:rsid w:val="00FB141E"/>
    <w:rsid w:val="00FB1A1F"/>
    <w:rsid w:val="00FB1CF5"/>
    <w:rsid w:val="00FB2048"/>
    <w:rsid w:val="00FB2091"/>
    <w:rsid w:val="00FB2A68"/>
    <w:rsid w:val="00FB3064"/>
    <w:rsid w:val="00FB3242"/>
    <w:rsid w:val="00FB3674"/>
    <w:rsid w:val="00FB4366"/>
    <w:rsid w:val="00FB4583"/>
    <w:rsid w:val="00FB4829"/>
    <w:rsid w:val="00FB554E"/>
    <w:rsid w:val="00FB67EF"/>
    <w:rsid w:val="00FB69EA"/>
    <w:rsid w:val="00FB6B48"/>
    <w:rsid w:val="00FC0B6E"/>
    <w:rsid w:val="00FC1219"/>
    <w:rsid w:val="00FC127D"/>
    <w:rsid w:val="00FC1A8F"/>
    <w:rsid w:val="00FC1C08"/>
    <w:rsid w:val="00FC1D5A"/>
    <w:rsid w:val="00FC3081"/>
    <w:rsid w:val="00FC3940"/>
    <w:rsid w:val="00FC4447"/>
    <w:rsid w:val="00FC5355"/>
    <w:rsid w:val="00FC5392"/>
    <w:rsid w:val="00FC5D81"/>
    <w:rsid w:val="00FC6310"/>
    <w:rsid w:val="00FC685F"/>
    <w:rsid w:val="00FC6B39"/>
    <w:rsid w:val="00FC702C"/>
    <w:rsid w:val="00FC77B7"/>
    <w:rsid w:val="00FD05E0"/>
    <w:rsid w:val="00FD0DE6"/>
    <w:rsid w:val="00FD1FDA"/>
    <w:rsid w:val="00FD21D0"/>
    <w:rsid w:val="00FD2553"/>
    <w:rsid w:val="00FD3389"/>
    <w:rsid w:val="00FD3F6A"/>
    <w:rsid w:val="00FD40FA"/>
    <w:rsid w:val="00FD442C"/>
    <w:rsid w:val="00FD45B1"/>
    <w:rsid w:val="00FD45C2"/>
    <w:rsid w:val="00FD49ED"/>
    <w:rsid w:val="00FD4A75"/>
    <w:rsid w:val="00FD58D8"/>
    <w:rsid w:val="00FD5F53"/>
    <w:rsid w:val="00FD66B5"/>
    <w:rsid w:val="00FD696B"/>
    <w:rsid w:val="00FD716E"/>
    <w:rsid w:val="00FD79C4"/>
    <w:rsid w:val="00FE03EF"/>
    <w:rsid w:val="00FE1411"/>
    <w:rsid w:val="00FE1611"/>
    <w:rsid w:val="00FE19F4"/>
    <w:rsid w:val="00FE1D8A"/>
    <w:rsid w:val="00FE3028"/>
    <w:rsid w:val="00FE3480"/>
    <w:rsid w:val="00FE3593"/>
    <w:rsid w:val="00FE4A13"/>
    <w:rsid w:val="00FE4CA6"/>
    <w:rsid w:val="00FE504A"/>
    <w:rsid w:val="00FE5346"/>
    <w:rsid w:val="00FE5485"/>
    <w:rsid w:val="00FE58CF"/>
    <w:rsid w:val="00FE5B57"/>
    <w:rsid w:val="00FE5E6D"/>
    <w:rsid w:val="00FE67CF"/>
    <w:rsid w:val="00FE6C2D"/>
    <w:rsid w:val="00FE7080"/>
    <w:rsid w:val="00FE73A2"/>
    <w:rsid w:val="00FE79C2"/>
    <w:rsid w:val="00FE7C4A"/>
    <w:rsid w:val="00FE7F2B"/>
    <w:rsid w:val="00FF0692"/>
    <w:rsid w:val="00FF1D8D"/>
    <w:rsid w:val="00FF2A5D"/>
    <w:rsid w:val="00FF2FC3"/>
    <w:rsid w:val="00FF303B"/>
    <w:rsid w:val="00FF3717"/>
    <w:rsid w:val="00FF3CA1"/>
    <w:rsid w:val="00FF3E08"/>
    <w:rsid w:val="00FF42AC"/>
    <w:rsid w:val="00FF5B5A"/>
    <w:rsid w:val="00FF5F16"/>
    <w:rsid w:val="00FF6802"/>
    <w:rsid w:val="00FF7A51"/>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2948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6331"/>
    <w:rPr>
      <w:sz w:val="24"/>
      <w:szCs w:val="24"/>
      <w:lang w:val="es-ES" w:eastAsia="es-ES"/>
    </w:rPr>
  </w:style>
  <w:style w:type="paragraph" w:styleId="Heading2">
    <w:name w:val="heading 2"/>
    <w:basedOn w:val="Normal"/>
    <w:next w:val="Normal"/>
    <w:qFormat/>
    <w:rsid w:val="00DC6331"/>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DC6331"/>
    <w:pPr>
      <w:keepNext/>
      <w:spacing w:before="240" w:after="60"/>
      <w:outlineLvl w:val="3"/>
    </w:pPr>
    <w:rPr>
      <w:b/>
      <w:bCs/>
      <w:sz w:val="28"/>
      <w:szCs w:val="28"/>
    </w:rPr>
  </w:style>
  <w:style w:type="paragraph" w:styleId="Heading7">
    <w:name w:val="heading 7"/>
    <w:basedOn w:val="Normal"/>
    <w:next w:val="Normal"/>
    <w:qFormat/>
    <w:rsid w:val="00DC6331"/>
    <w:pPr>
      <w:spacing w:before="240" w:after="60"/>
      <w:outlineLvl w:val="6"/>
    </w:pPr>
  </w:style>
  <w:style w:type="paragraph" w:styleId="Heading8">
    <w:name w:val="heading 8"/>
    <w:basedOn w:val="Normal"/>
    <w:next w:val="Normal"/>
    <w:link w:val="Heading8Char"/>
    <w:qFormat/>
    <w:rsid w:val="00DC6331"/>
    <w:pPr>
      <w:keepNext/>
      <w:jc w:val="both"/>
      <w:outlineLvl w:val="7"/>
    </w:pPr>
    <w:rPr>
      <w:rFonts w:ascii="Arial" w:hAnsi="Arial" w:cs="Arial"/>
      <w:i/>
      <w:iCs/>
      <w:lang w:val="en-US" w:eastAsia="en-US"/>
    </w:rPr>
  </w:style>
  <w:style w:type="paragraph" w:styleId="Heading9">
    <w:name w:val="heading 9"/>
    <w:basedOn w:val="Normal"/>
    <w:next w:val="Normal"/>
    <w:link w:val="Heading9Char"/>
    <w:unhideWhenUsed/>
    <w:qFormat/>
    <w:rsid w:val="007A1805"/>
    <w:pPr>
      <w:spacing w:before="240" w:after="60"/>
      <w:outlineLvl w:val="8"/>
    </w:pPr>
    <w:rPr>
      <w:rFonts w:ascii="Calibri" w:eastAsia="ＭＳ ゴシック"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sid w:val="00DC6331"/>
    <w:rPr>
      <w:rFonts w:ascii="Arial" w:hAnsi="Arial" w:cs="Arial"/>
      <w:i/>
      <w:iCs/>
      <w:sz w:val="24"/>
      <w:szCs w:val="24"/>
      <w:lang w:val="en-US" w:eastAsia="en-US" w:bidi="ar-SA"/>
    </w:rPr>
  </w:style>
  <w:style w:type="character" w:styleId="Hyperlink">
    <w:name w:val="Hyperlink"/>
    <w:rsid w:val="00DC6331"/>
    <w:rPr>
      <w:color w:val="0000FF"/>
      <w:u w:val="single"/>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DC6331"/>
    <w:pPr>
      <w:spacing w:after="160" w:line="240" w:lineRule="exact"/>
    </w:pPr>
    <w:rPr>
      <w:rFonts w:ascii="Tahoma" w:hAnsi="Tahoma"/>
      <w:szCs w:val="20"/>
      <w:lang w:val="en-US" w:eastAsia="en-US"/>
    </w:rPr>
  </w:style>
  <w:style w:type="character" w:customStyle="1" w:styleId="longtext1">
    <w:name w:val="long_text1"/>
    <w:rsid w:val="00DC6331"/>
    <w:rPr>
      <w:sz w:val="20"/>
      <w:szCs w:val="20"/>
    </w:rPr>
  </w:style>
  <w:style w:type="paragraph" w:styleId="FootnoteText">
    <w:name w:val="footnote text"/>
    <w:basedOn w:val="Normal"/>
    <w:link w:val="FootnoteTextChar"/>
    <w:rsid w:val="00DC6331"/>
    <w:rPr>
      <w:sz w:val="20"/>
      <w:szCs w:val="20"/>
    </w:rPr>
  </w:style>
  <w:style w:type="character" w:customStyle="1" w:styleId="FootnoteTextChar">
    <w:name w:val="Footnote Text Char"/>
    <w:link w:val="FootnoteText"/>
    <w:rsid w:val="00DC6331"/>
    <w:rPr>
      <w:lang w:val="es-ES" w:eastAsia="es-ES" w:bidi="ar-SA"/>
    </w:rPr>
  </w:style>
  <w:style w:type="character" w:styleId="FootnoteReference">
    <w:name w:val="footnote reference"/>
    <w:rsid w:val="00DC6331"/>
    <w:rPr>
      <w:vertAlign w:val="superscript"/>
    </w:rPr>
  </w:style>
  <w:style w:type="paragraph" w:styleId="ListParagraph">
    <w:name w:val="List Paragraph"/>
    <w:basedOn w:val="Normal"/>
    <w:uiPriority w:val="34"/>
    <w:qFormat/>
    <w:rsid w:val="00DC6331"/>
    <w:pPr>
      <w:ind w:left="708"/>
    </w:pPr>
    <w:rPr>
      <w:rFonts w:eastAsia="MS Mincho"/>
      <w:lang w:val="es-ES_tradnl" w:eastAsia="ja-JP"/>
    </w:rPr>
  </w:style>
  <w:style w:type="paragraph" w:styleId="Title">
    <w:name w:val="Title"/>
    <w:basedOn w:val="Normal"/>
    <w:qFormat/>
    <w:rsid w:val="00DC6331"/>
    <w:pPr>
      <w:jc w:val="center"/>
    </w:pPr>
    <w:rPr>
      <w:b/>
      <w:bCs/>
      <w:lang w:val="en-US" w:eastAsia="en-US"/>
    </w:rPr>
  </w:style>
  <w:style w:type="paragraph" w:styleId="Footer">
    <w:name w:val="footer"/>
    <w:basedOn w:val="Normal"/>
    <w:rsid w:val="00DC6331"/>
    <w:pPr>
      <w:tabs>
        <w:tab w:val="center" w:pos="4252"/>
        <w:tab w:val="right" w:pos="8504"/>
      </w:tabs>
    </w:pPr>
  </w:style>
  <w:style w:type="character" w:styleId="PageNumber">
    <w:name w:val="page number"/>
    <w:basedOn w:val="DefaultParagraphFont"/>
    <w:rsid w:val="00DC6331"/>
  </w:style>
  <w:style w:type="character" w:customStyle="1" w:styleId="apple-style-span">
    <w:name w:val="apple-style-span"/>
    <w:basedOn w:val="DefaultParagraphFont"/>
    <w:rsid w:val="00DC6331"/>
  </w:style>
  <w:style w:type="table" w:styleId="TableGrid">
    <w:name w:val="Table Grid"/>
    <w:basedOn w:val="TableNormal"/>
    <w:rsid w:val="00DC6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
    <w:name w:val="Párrafo de lista"/>
    <w:basedOn w:val="Normal"/>
    <w:qFormat/>
    <w:rsid w:val="00DC6331"/>
    <w:pPr>
      <w:suppressAutoHyphens/>
      <w:ind w:left="708"/>
    </w:pPr>
    <w:rPr>
      <w:rFonts w:eastAsia="MS Mincho"/>
      <w:lang w:val="es-ES_tradnl" w:eastAsia="ar-SA"/>
    </w:rPr>
  </w:style>
  <w:style w:type="paragraph" w:styleId="NormalWeb">
    <w:name w:val="Normal (Web)"/>
    <w:basedOn w:val="Normal"/>
    <w:semiHidden/>
    <w:unhideWhenUsed/>
    <w:rsid w:val="00DC6331"/>
    <w:pPr>
      <w:spacing w:before="100" w:beforeAutospacing="1" w:after="100" w:afterAutospacing="1"/>
    </w:pPr>
    <w:rPr>
      <w:lang w:val="es-AR" w:eastAsia="es-AR"/>
    </w:rPr>
  </w:style>
  <w:style w:type="character" w:styleId="Emphasis">
    <w:name w:val="Emphasis"/>
    <w:qFormat/>
    <w:rsid w:val="00DC6331"/>
    <w:rPr>
      <w:i/>
      <w:iCs/>
    </w:rPr>
  </w:style>
  <w:style w:type="paragraph" w:customStyle="1" w:styleId="Body1">
    <w:name w:val="Body 1"/>
    <w:rsid w:val="00DC6331"/>
    <w:rPr>
      <w:rFonts w:ascii="Helvetica" w:eastAsia="ヒラギノ角ゴ Pro W3" w:hAnsi="Helvetica"/>
      <w:color w:val="000000"/>
      <w:sz w:val="24"/>
      <w:lang w:eastAsia="es-ES"/>
    </w:rPr>
  </w:style>
  <w:style w:type="paragraph" w:styleId="BodyText">
    <w:name w:val="Body Text"/>
    <w:basedOn w:val="Normal"/>
    <w:rsid w:val="00DC6331"/>
    <w:rPr>
      <w:rFonts w:ascii="Univers" w:hAnsi="Univers"/>
      <w:sz w:val="22"/>
      <w:lang w:val="en-GB" w:eastAsia="nl-NL"/>
    </w:rPr>
  </w:style>
  <w:style w:type="paragraph" w:styleId="BalloonText">
    <w:name w:val="Balloon Text"/>
    <w:basedOn w:val="Normal"/>
    <w:semiHidden/>
    <w:rsid w:val="00DC6331"/>
    <w:rPr>
      <w:rFonts w:ascii="Tahoma" w:hAnsi="Tahoma" w:cs="Tahoma"/>
      <w:sz w:val="16"/>
      <w:szCs w:val="16"/>
    </w:rPr>
  </w:style>
  <w:style w:type="paragraph" w:styleId="Caption">
    <w:name w:val="caption"/>
    <w:basedOn w:val="Normal"/>
    <w:next w:val="Normal"/>
    <w:qFormat/>
    <w:rsid w:val="00DC6331"/>
    <w:rPr>
      <w:rFonts w:eastAsia="MS Mincho"/>
      <w:b/>
      <w:bCs/>
      <w:sz w:val="20"/>
      <w:szCs w:val="20"/>
      <w:lang w:val="es-ES_tradnl" w:eastAsia="ja-JP"/>
    </w:rPr>
  </w:style>
  <w:style w:type="paragraph" w:customStyle="1" w:styleId="Sinespaciado">
    <w:name w:val="Sin espaciado"/>
    <w:link w:val="SinespaciadoCar"/>
    <w:qFormat/>
    <w:rsid w:val="00DC6331"/>
    <w:rPr>
      <w:rFonts w:ascii="Calibri" w:hAnsi="Calibri"/>
      <w:sz w:val="22"/>
      <w:szCs w:val="22"/>
      <w:lang w:val="es-ES"/>
    </w:rPr>
  </w:style>
  <w:style w:type="character" w:customStyle="1" w:styleId="SinespaciadoCar">
    <w:name w:val="Sin espaciado Car"/>
    <w:link w:val="Sinespaciado"/>
    <w:rsid w:val="00DC6331"/>
    <w:rPr>
      <w:rFonts w:ascii="Calibri" w:hAnsi="Calibri"/>
      <w:sz w:val="22"/>
      <w:szCs w:val="22"/>
      <w:lang w:val="es-ES" w:eastAsia="en-US" w:bidi="ar-SA"/>
    </w:rPr>
  </w:style>
  <w:style w:type="character" w:customStyle="1" w:styleId="Heading9Char">
    <w:name w:val="Heading 9 Char"/>
    <w:link w:val="Heading9"/>
    <w:rsid w:val="007A1805"/>
    <w:rPr>
      <w:rFonts w:ascii="Calibri" w:eastAsia="ＭＳ ゴシック" w:hAnsi="Calibri" w:cs="Times New Roman"/>
      <w:sz w:val="22"/>
      <w:szCs w:val="22"/>
      <w:lang w:val="es-ES" w:eastAsia="es-ES"/>
    </w:rPr>
  </w:style>
  <w:style w:type="character" w:styleId="FollowedHyperlink">
    <w:name w:val="FollowedHyperlink"/>
    <w:rsid w:val="00BB3FD2"/>
    <w:rPr>
      <w:color w:val="800080"/>
      <w:u w:val="single"/>
    </w:rPr>
  </w:style>
  <w:style w:type="paragraph" w:styleId="Header">
    <w:name w:val="header"/>
    <w:basedOn w:val="Normal"/>
    <w:link w:val="HeaderChar"/>
    <w:rsid w:val="008A4538"/>
    <w:pPr>
      <w:tabs>
        <w:tab w:val="center" w:pos="4320"/>
        <w:tab w:val="right" w:pos="8640"/>
      </w:tabs>
    </w:pPr>
  </w:style>
  <w:style w:type="character" w:customStyle="1" w:styleId="HeaderChar">
    <w:name w:val="Header Char"/>
    <w:link w:val="Header"/>
    <w:rsid w:val="008A4538"/>
    <w:rPr>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6331"/>
    <w:rPr>
      <w:sz w:val="24"/>
      <w:szCs w:val="24"/>
      <w:lang w:val="es-ES" w:eastAsia="es-ES"/>
    </w:rPr>
  </w:style>
  <w:style w:type="paragraph" w:styleId="Heading2">
    <w:name w:val="heading 2"/>
    <w:basedOn w:val="Normal"/>
    <w:next w:val="Normal"/>
    <w:qFormat/>
    <w:rsid w:val="00DC6331"/>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DC6331"/>
    <w:pPr>
      <w:keepNext/>
      <w:spacing w:before="240" w:after="60"/>
      <w:outlineLvl w:val="3"/>
    </w:pPr>
    <w:rPr>
      <w:b/>
      <w:bCs/>
      <w:sz w:val="28"/>
      <w:szCs w:val="28"/>
    </w:rPr>
  </w:style>
  <w:style w:type="paragraph" w:styleId="Heading7">
    <w:name w:val="heading 7"/>
    <w:basedOn w:val="Normal"/>
    <w:next w:val="Normal"/>
    <w:qFormat/>
    <w:rsid w:val="00DC6331"/>
    <w:pPr>
      <w:spacing w:before="240" w:after="60"/>
      <w:outlineLvl w:val="6"/>
    </w:pPr>
  </w:style>
  <w:style w:type="paragraph" w:styleId="Heading8">
    <w:name w:val="heading 8"/>
    <w:basedOn w:val="Normal"/>
    <w:next w:val="Normal"/>
    <w:link w:val="Heading8Char"/>
    <w:qFormat/>
    <w:rsid w:val="00DC6331"/>
    <w:pPr>
      <w:keepNext/>
      <w:jc w:val="both"/>
      <w:outlineLvl w:val="7"/>
    </w:pPr>
    <w:rPr>
      <w:rFonts w:ascii="Arial" w:hAnsi="Arial" w:cs="Arial"/>
      <w:i/>
      <w:iCs/>
      <w:lang w:val="en-US" w:eastAsia="en-US"/>
    </w:rPr>
  </w:style>
  <w:style w:type="paragraph" w:styleId="Heading9">
    <w:name w:val="heading 9"/>
    <w:basedOn w:val="Normal"/>
    <w:next w:val="Normal"/>
    <w:link w:val="Heading9Char"/>
    <w:unhideWhenUsed/>
    <w:qFormat/>
    <w:rsid w:val="007A1805"/>
    <w:pPr>
      <w:spacing w:before="240" w:after="60"/>
      <w:outlineLvl w:val="8"/>
    </w:pPr>
    <w:rPr>
      <w:rFonts w:ascii="Calibri" w:eastAsia="ＭＳ ゴシック"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sid w:val="00DC6331"/>
    <w:rPr>
      <w:rFonts w:ascii="Arial" w:hAnsi="Arial" w:cs="Arial"/>
      <w:i/>
      <w:iCs/>
      <w:sz w:val="24"/>
      <w:szCs w:val="24"/>
      <w:lang w:val="en-US" w:eastAsia="en-US" w:bidi="ar-SA"/>
    </w:rPr>
  </w:style>
  <w:style w:type="character" w:styleId="Hyperlink">
    <w:name w:val="Hyperlink"/>
    <w:rsid w:val="00DC6331"/>
    <w:rPr>
      <w:color w:val="0000FF"/>
      <w:u w:val="single"/>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DC6331"/>
    <w:pPr>
      <w:spacing w:after="160" w:line="240" w:lineRule="exact"/>
    </w:pPr>
    <w:rPr>
      <w:rFonts w:ascii="Tahoma" w:hAnsi="Tahoma"/>
      <w:szCs w:val="20"/>
      <w:lang w:val="en-US" w:eastAsia="en-US"/>
    </w:rPr>
  </w:style>
  <w:style w:type="character" w:customStyle="1" w:styleId="longtext1">
    <w:name w:val="long_text1"/>
    <w:rsid w:val="00DC6331"/>
    <w:rPr>
      <w:sz w:val="20"/>
      <w:szCs w:val="20"/>
    </w:rPr>
  </w:style>
  <w:style w:type="paragraph" w:styleId="FootnoteText">
    <w:name w:val="footnote text"/>
    <w:basedOn w:val="Normal"/>
    <w:link w:val="FootnoteTextChar"/>
    <w:rsid w:val="00DC6331"/>
    <w:rPr>
      <w:sz w:val="20"/>
      <w:szCs w:val="20"/>
    </w:rPr>
  </w:style>
  <w:style w:type="character" w:customStyle="1" w:styleId="FootnoteTextChar">
    <w:name w:val="Footnote Text Char"/>
    <w:link w:val="FootnoteText"/>
    <w:rsid w:val="00DC6331"/>
    <w:rPr>
      <w:lang w:val="es-ES" w:eastAsia="es-ES" w:bidi="ar-SA"/>
    </w:rPr>
  </w:style>
  <w:style w:type="character" w:styleId="FootnoteReference">
    <w:name w:val="footnote reference"/>
    <w:rsid w:val="00DC6331"/>
    <w:rPr>
      <w:vertAlign w:val="superscript"/>
    </w:rPr>
  </w:style>
  <w:style w:type="paragraph" w:styleId="ListParagraph">
    <w:name w:val="List Paragraph"/>
    <w:basedOn w:val="Normal"/>
    <w:uiPriority w:val="34"/>
    <w:qFormat/>
    <w:rsid w:val="00DC6331"/>
    <w:pPr>
      <w:ind w:left="708"/>
    </w:pPr>
    <w:rPr>
      <w:rFonts w:eastAsia="MS Mincho"/>
      <w:lang w:val="es-ES_tradnl" w:eastAsia="ja-JP"/>
    </w:rPr>
  </w:style>
  <w:style w:type="paragraph" w:styleId="Title">
    <w:name w:val="Title"/>
    <w:basedOn w:val="Normal"/>
    <w:qFormat/>
    <w:rsid w:val="00DC6331"/>
    <w:pPr>
      <w:jc w:val="center"/>
    </w:pPr>
    <w:rPr>
      <w:b/>
      <w:bCs/>
      <w:lang w:val="en-US" w:eastAsia="en-US"/>
    </w:rPr>
  </w:style>
  <w:style w:type="paragraph" w:styleId="Footer">
    <w:name w:val="footer"/>
    <w:basedOn w:val="Normal"/>
    <w:rsid w:val="00DC6331"/>
    <w:pPr>
      <w:tabs>
        <w:tab w:val="center" w:pos="4252"/>
        <w:tab w:val="right" w:pos="8504"/>
      </w:tabs>
    </w:pPr>
  </w:style>
  <w:style w:type="character" w:styleId="PageNumber">
    <w:name w:val="page number"/>
    <w:basedOn w:val="DefaultParagraphFont"/>
    <w:rsid w:val="00DC6331"/>
  </w:style>
  <w:style w:type="character" w:customStyle="1" w:styleId="apple-style-span">
    <w:name w:val="apple-style-span"/>
    <w:basedOn w:val="DefaultParagraphFont"/>
    <w:rsid w:val="00DC6331"/>
  </w:style>
  <w:style w:type="table" w:styleId="TableGrid">
    <w:name w:val="Table Grid"/>
    <w:basedOn w:val="TableNormal"/>
    <w:rsid w:val="00DC6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
    <w:name w:val="Párrafo de lista"/>
    <w:basedOn w:val="Normal"/>
    <w:qFormat/>
    <w:rsid w:val="00DC6331"/>
    <w:pPr>
      <w:suppressAutoHyphens/>
      <w:ind w:left="708"/>
    </w:pPr>
    <w:rPr>
      <w:rFonts w:eastAsia="MS Mincho"/>
      <w:lang w:val="es-ES_tradnl" w:eastAsia="ar-SA"/>
    </w:rPr>
  </w:style>
  <w:style w:type="paragraph" w:styleId="NormalWeb">
    <w:name w:val="Normal (Web)"/>
    <w:basedOn w:val="Normal"/>
    <w:semiHidden/>
    <w:unhideWhenUsed/>
    <w:rsid w:val="00DC6331"/>
    <w:pPr>
      <w:spacing w:before="100" w:beforeAutospacing="1" w:after="100" w:afterAutospacing="1"/>
    </w:pPr>
    <w:rPr>
      <w:lang w:val="es-AR" w:eastAsia="es-AR"/>
    </w:rPr>
  </w:style>
  <w:style w:type="character" w:styleId="Emphasis">
    <w:name w:val="Emphasis"/>
    <w:qFormat/>
    <w:rsid w:val="00DC6331"/>
    <w:rPr>
      <w:i/>
      <w:iCs/>
    </w:rPr>
  </w:style>
  <w:style w:type="paragraph" w:customStyle="1" w:styleId="Body1">
    <w:name w:val="Body 1"/>
    <w:rsid w:val="00DC6331"/>
    <w:rPr>
      <w:rFonts w:ascii="Helvetica" w:eastAsia="ヒラギノ角ゴ Pro W3" w:hAnsi="Helvetica"/>
      <w:color w:val="000000"/>
      <w:sz w:val="24"/>
      <w:lang w:eastAsia="es-ES"/>
    </w:rPr>
  </w:style>
  <w:style w:type="paragraph" w:styleId="BodyText">
    <w:name w:val="Body Text"/>
    <w:basedOn w:val="Normal"/>
    <w:rsid w:val="00DC6331"/>
    <w:rPr>
      <w:rFonts w:ascii="Univers" w:hAnsi="Univers"/>
      <w:sz w:val="22"/>
      <w:lang w:val="en-GB" w:eastAsia="nl-NL"/>
    </w:rPr>
  </w:style>
  <w:style w:type="paragraph" w:styleId="BalloonText">
    <w:name w:val="Balloon Text"/>
    <w:basedOn w:val="Normal"/>
    <w:semiHidden/>
    <w:rsid w:val="00DC6331"/>
    <w:rPr>
      <w:rFonts w:ascii="Tahoma" w:hAnsi="Tahoma" w:cs="Tahoma"/>
      <w:sz w:val="16"/>
      <w:szCs w:val="16"/>
    </w:rPr>
  </w:style>
  <w:style w:type="paragraph" w:styleId="Caption">
    <w:name w:val="caption"/>
    <w:basedOn w:val="Normal"/>
    <w:next w:val="Normal"/>
    <w:qFormat/>
    <w:rsid w:val="00DC6331"/>
    <w:rPr>
      <w:rFonts w:eastAsia="MS Mincho"/>
      <w:b/>
      <w:bCs/>
      <w:sz w:val="20"/>
      <w:szCs w:val="20"/>
      <w:lang w:val="es-ES_tradnl" w:eastAsia="ja-JP"/>
    </w:rPr>
  </w:style>
  <w:style w:type="paragraph" w:customStyle="1" w:styleId="Sinespaciado">
    <w:name w:val="Sin espaciado"/>
    <w:link w:val="SinespaciadoCar"/>
    <w:qFormat/>
    <w:rsid w:val="00DC6331"/>
    <w:rPr>
      <w:rFonts w:ascii="Calibri" w:hAnsi="Calibri"/>
      <w:sz w:val="22"/>
      <w:szCs w:val="22"/>
      <w:lang w:val="es-ES"/>
    </w:rPr>
  </w:style>
  <w:style w:type="character" w:customStyle="1" w:styleId="SinespaciadoCar">
    <w:name w:val="Sin espaciado Car"/>
    <w:link w:val="Sinespaciado"/>
    <w:rsid w:val="00DC6331"/>
    <w:rPr>
      <w:rFonts w:ascii="Calibri" w:hAnsi="Calibri"/>
      <w:sz w:val="22"/>
      <w:szCs w:val="22"/>
      <w:lang w:val="es-ES" w:eastAsia="en-US" w:bidi="ar-SA"/>
    </w:rPr>
  </w:style>
  <w:style w:type="character" w:customStyle="1" w:styleId="Heading9Char">
    <w:name w:val="Heading 9 Char"/>
    <w:link w:val="Heading9"/>
    <w:rsid w:val="007A1805"/>
    <w:rPr>
      <w:rFonts w:ascii="Calibri" w:eastAsia="ＭＳ ゴシック" w:hAnsi="Calibri" w:cs="Times New Roman"/>
      <w:sz w:val="22"/>
      <w:szCs w:val="22"/>
      <w:lang w:val="es-ES" w:eastAsia="es-ES"/>
    </w:rPr>
  </w:style>
  <w:style w:type="character" w:styleId="FollowedHyperlink">
    <w:name w:val="FollowedHyperlink"/>
    <w:rsid w:val="00BB3FD2"/>
    <w:rPr>
      <w:color w:val="800080"/>
      <w:u w:val="single"/>
    </w:rPr>
  </w:style>
  <w:style w:type="paragraph" w:styleId="Header">
    <w:name w:val="header"/>
    <w:basedOn w:val="Normal"/>
    <w:link w:val="HeaderChar"/>
    <w:rsid w:val="008A4538"/>
    <w:pPr>
      <w:tabs>
        <w:tab w:val="center" w:pos="4320"/>
        <w:tab w:val="right" w:pos="8640"/>
      </w:tabs>
    </w:pPr>
  </w:style>
  <w:style w:type="character" w:customStyle="1" w:styleId="HeaderChar">
    <w:name w:val="Header Char"/>
    <w:link w:val="Header"/>
    <w:rsid w:val="008A453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8406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http://cedhaenrio.cedha.net" TargetMode="Externa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yperlink" Target="http://cedhaenrio.cedha.net/" TargetMode="External"/><Relationship Id="rId27" Type="http://schemas.openxmlformats.org/officeDocument/2006/relationships/hyperlink" Target="http://cedhaenrio.cedha.net/" TargetMode="External"/><Relationship Id="rId28" Type="http://schemas.openxmlformats.org/officeDocument/2006/relationships/hyperlink" Target="http://raisingvoicesonrighttowater.cedha.net" TargetMode="External"/><Relationship Id="rId29" Type="http://schemas.openxmlformats.org/officeDocument/2006/relationships/hyperlink" Target="http://redracc.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minlac.org/" TargetMode="External"/><Relationship Id="rId31" Type="http://schemas.openxmlformats.org/officeDocument/2006/relationships/image" Target="media/image15.png"/><Relationship Id="rId32" Type="http://schemas.openxmlformats.org/officeDocument/2006/relationships/hyperlink" Target="http://raisingvoicesonrighttowater.cedha.net"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redracc.org" TargetMode="External"/><Relationship Id="rId18" Type="http://schemas.openxmlformats.org/officeDocument/2006/relationships/hyperlink" Target="http://www.epa.gov/cpd/awards/2008winners.html" TargetMode="External"/><Relationship Id="rId19" Type="http://schemas.openxmlformats.org/officeDocument/2006/relationships/image" Target="media/image9.png"/><Relationship Id="rId37" Type="http://schemas.openxmlformats.org/officeDocument/2006/relationships/image" Target="media/image20.png"/><Relationship Id="rId38" Type="http://schemas.openxmlformats.org/officeDocument/2006/relationships/image" Target="media/image21.jpg"/><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08F9E-97AB-E140-A208-0C77D7C3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24</Pages>
  <Words>7532</Words>
  <Characters>42558</Characters>
  <Application>Microsoft Macintosh Word</Application>
  <DocSecurity>0</DocSecurity>
  <Lines>905</Lines>
  <Paragraphs>350</Paragraphs>
  <ScaleCrop>false</ScaleCrop>
  <HeadingPairs>
    <vt:vector size="2" baseType="variant">
      <vt:variant>
        <vt:lpstr>Title</vt:lpstr>
      </vt:variant>
      <vt:variant>
        <vt:i4>1</vt:i4>
      </vt:variant>
    </vt:vector>
  </HeadingPairs>
  <TitlesOfParts>
    <vt:vector size="1" baseType="lpstr">
      <vt:lpstr>MEMORIA INSTITUCIONAL 2011</vt:lpstr>
    </vt:vector>
  </TitlesOfParts>
  <Company>DurieSpain</Company>
  <LinksUpToDate>false</LinksUpToDate>
  <CharactersWithSpaces>49740</CharactersWithSpaces>
  <SharedDoc>false</SharedDoc>
  <HLinks>
    <vt:vector size="54" baseType="variant">
      <vt:variant>
        <vt:i4>5701634</vt:i4>
      </vt:variant>
      <vt:variant>
        <vt:i4>15</vt:i4>
      </vt:variant>
      <vt:variant>
        <vt:i4>0</vt:i4>
      </vt:variant>
      <vt:variant>
        <vt:i4>5</vt:i4>
      </vt:variant>
      <vt:variant>
        <vt:lpwstr>http://raisingvoicesonrighttowater.cedha.net</vt:lpwstr>
      </vt:variant>
      <vt:variant>
        <vt:lpwstr/>
      </vt:variant>
      <vt:variant>
        <vt:i4>3801191</vt:i4>
      </vt:variant>
      <vt:variant>
        <vt:i4>12</vt:i4>
      </vt:variant>
      <vt:variant>
        <vt:i4>0</vt:i4>
      </vt:variant>
      <vt:variant>
        <vt:i4>5</vt:i4>
      </vt:variant>
      <vt:variant>
        <vt:lpwstr>http://minlac.org/</vt:lpwstr>
      </vt:variant>
      <vt:variant>
        <vt:lpwstr/>
      </vt:variant>
      <vt:variant>
        <vt:i4>3604494</vt:i4>
      </vt:variant>
      <vt:variant>
        <vt:i4>9</vt:i4>
      </vt:variant>
      <vt:variant>
        <vt:i4>0</vt:i4>
      </vt:variant>
      <vt:variant>
        <vt:i4>5</vt:i4>
      </vt:variant>
      <vt:variant>
        <vt:lpwstr>http://redracc.org/</vt:lpwstr>
      </vt:variant>
      <vt:variant>
        <vt:lpwstr/>
      </vt:variant>
      <vt:variant>
        <vt:i4>5701634</vt:i4>
      </vt:variant>
      <vt:variant>
        <vt:i4>6</vt:i4>
      </vt:variant>
      <vt:variant>
        <vt:i4>0</vt:i4>
      </vt:variant>
      <vt:variant>
        <vt:i4>5</vt:i4>
      </vt:variant>
      <vt:variant>
        <vt:lpwstr>http://raisingvoicesonrighttowater.cedha.net</vt:lpwstr>
      </vt:variant>
      <vt:variant>
        <vt:lpwstr/>
      </vt:variant>
      <vt:variant>
        <vt:i4>851968</vt:i4>
      </vt:variant>
      <vt:variant>
        <vt:i4>3</vt:i4>
      </vt:variant>
      <vt:variant>
        <vt:i4>0</vt:i4>
      </vt:variant>
      <vt:variant>
        <vt:i4>5</vt:i4>
      </vt:variant>
      <vt:variant>
        <vt:lpwstr>http://cedhaenrio.cedha.net/</vt:lpwstr>
      </vt:variant>
      <vt:variant>
        <vt:lpwstr/>
      </vt:variant>
      <vt:variant>
        <vt:i4>851968</vt:i4>
      </vt:variant>
      <vt:variant>
        <vt:i4>0</vt:i4>
      </vt:variant>
      <vt:variant>
        <vt:i4>0</vt:i4>
      </vt:variant>
      <vt:variant>
        <vt:i4>5</vt:i4>
      </vt:variant>
      <vt:variant>
        <vt:lpwstr>http://cedhaenrio.cedha.net/</vt:lpwstr>
      </vt:variant>
      <vt:variant>
        <vt:lpwstr/>
      </vt:variant>
      <vt:variant>
        <vt:i4>6684715</vt:i4>
      </vt:variant>
      <vt:variant>
        <vt:i4>2146</vt:i4>
      </vt:variant>
      <vt:variant>
        <vt:i4>1025</vt:i4>
      </vt:variant>
      <vt:variant>
        <vt:i4>1</vt:i4>
      </vt:variant>
      <vt:variant>
        <vt:lpwstr>logo-cedha</vt:lpwstr>
      </vt:variant>
      <vt:variant>
        <vt:lpwstr/>
      </vt:variant>
      <vt:variant>
        <vt:i4>2031622</vt:i4>
      </vt:variant>
      <vt:variant>
        <vt:i4>-1</vt:i4>
      </vt:variant>
      <vt:variant>
        <vt:i4>1081</vt:i4>
      </vt:variant>
      <vt:variant>
        <vt:i4>1</vt:i4>
      </vt:variant>
      <vt:variant>
        <vt:lpwstr>taillant - niebla sm</vt:lpwstr>
      </vt:variant>
      <vt:variant>
        <vt:lpwstr/>
      </vt:variant>
      <vt:variant>
        <vt:i4>7602303</vt:i4>
      </vt:variant>
      <vt:variant>
        <vt:i4>-1</vt:i4>
      </vt:variant>
      <vt:variant>
        <vt:i4>1082</vt:i4>
      </vt:variant>
      <vt:variant>
        <vt:i4>1</vt:i4>
      </vt:variant>
      <vt:variant>
        <vt:lpwstr>pascua lama picture fly over by rudipo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 2011</dc:title>
  <dc:subject/>
  <dc:creator>Windows Xp SP3 Relax Edition 2</dc:creator>
  <cp:keywords/>
  <dc:description/>
  <cp:lastModifiedBy>Jorge Daniel Taillant</cp:lastModifiedBy>
  <cp:revision>66</cp:revision>
  <dcterms:created xsi:type="dcterms:W3CDTF">2013-12-10T17:07:00Z</dcterms:created>
  <dcterms:modified xsi:type="dcterms:W3CDTF">2013-12-13T16:44:00Z</dcterms:modified>
</cp:coreProperties>
</file>